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5FF" w:rsidRDefault="005C15FF" w:rsidP="00930281">
      <w:pPr>
        <w:pStyle w:val="Heading2"/>
        <w:sectPr w:rsidR="005C15FF" w:rsidSect="00DF144D">
          <w:headerReference w:type="default" r:id="rId8"/>
          <w:footerReference w:type="default" r:id="rId9"/>
          <w:type w:val="continuous"/>
          <w:pgSz w:w="12240" w:h="15840"/>
          <w:pgMar w:top="1440" w:right="1440" w:bottom="1440" w:left="1440" w:header="0" w:footer="288" w:gutter="0"/>
          <w:cols w:space="288"/>
          <w:docGrid w:linePitch="360"/>
        </w:sectPr>
      </w:pPr>
    </w:p>
    <w:p w:rsidR="00250E19" w:rsidRPr="00CB5EE8" w:rsidRDefault="007A0CA2" w:rsidP="00930281">
      <w:pPr>
        <w:spacing w:after="0"/>
        <w:jc w:val="center"/>
        <w:rPr>
          <w:rFonts w:ascii="Times New Roman" w:hAnsi="Times New Roman"/>
          <w:b/>
        </w:rPr>
      </w:pPr>
      <w:r w:rsidRPr="00CB5EE8">
        <w:rPr>
          <w:rFonts w:ascii="Times New Roman" w:hAnsi="Times New Roman"/>
          <w:b/>
        </w:rPr>
        <w:t>Keep Idaho Students Safe (KISS) Initiative</w:t>
      </w:r>
      <w:r w:rsidR="00DE058D" w:rsidRPr="00CB5EE8">
        <w:rPr>
          <w:rFonts w:ascii="Times New Roman" w:hAnsi="Times New Roman"/>
          <w:b/>
        </w:rPr>
        <w:t xml:space="preserve"> Overview</w:t>
      </w:r>
    </w:p>
    <w:p w:rsidR="007A0CA2" w:rsidRPr="00CB5EE8" w:rsidRDefault="00B47DD4" w:rsidP="00930281">
      <w:pPr>
        <w:spacing w:after="0"/>
        <w:jc w:val="center"/>
        <w:rPr>
          <w:rFonts w:ascii="Times New Roman" w:hAnsi="Times New Roman"/>
          <w:i/>
        </w:rPr>
      </w:pPr>
      <w:r>
        <w:rPr>
          <w:rFonts w:ascii="Times New Roman" w:hAnsi="Times New Roman"/>
          <w:i/>
        </w:rPr>
        <w:t>March 12</w:t>
      </w:r>
      <w:r w:rsidR="00502CFC">
        <w:rPr>
          <w:rFonts w:ascii="Times New Roman" w:hAnsi="Times New Roman"/>
          <w:i/>
        </w:rPr>
        <w:t>, 2018</w:t>
      </w:r>
    </w:p>
    <w:p w:rsidR="007A0CA2" w:rsidRPr="00CB5EE8" w:rsidRDefault="007A0CA2" w:rsidP="00930281">
      <w:pPr>
        <w:spacing w:after="0"/>
        <w:rPr>
          <w:rFonts w:ascii="Times New Roman" w:hAnsi="Times New Roman"/>
          <w:b/>
          <w:u w:val="single"/>
        </w:rPr>
      </w:pPr>
      <w:r w:rsidRPr="00CB5EE8">
        <w:rPr>
          <w:rFonts w:ascii="Times New Roman" w:hAnsi="Times New Roman"/>
          <w:b/>
          <w:u w:val="single"/>
        </w:rPr>
        <w:t>Current Efforts</w:t>
      </w:r>
    </w:p>
    <w:p w:rsidR="007A0CA2" w:rsidRPr="00CB5EE8" w:rsidRDefault="007A0CA2" w:rsidP="00930281">
      <w:pPr>
        <w:spacing w:after="0"/>
        <w:rPr>
          <w:rFonts w:ascii="Times New Roman" w:hAnsi="Times New Roman"/>
        </w:rPr>
      </w:pPr>
      <w:r w:rsidRPr="00CB5EE8">
        <w:rPr>
          <w:rFonts w:ascii="Times New Roman" w:hAnsi="Times New Roman"/>
        </w:rPr>
        <w:t xml:space="preserve">The State Department of Education (SDE) is committed to supporting schools in creating safe and supportive learning environments for every student in Idaho.  Social and emotional </w:t>
      </w:r>
      <w:r w:rsidR="00EB5FEF" w:rsidRPr="00CB5EE8">
        <w:rPr>
          <w:rFonts w:ascii="Times New Roman" w:hAnsi="Times New Roman"/>
        </w:rPr>
        <w:t>wellness is</w:t>
      </w:r>
      <w:r w:rsidRPr="00CB5EE8">
        <w:rPr>
          <w:rFonts w:ascii="Times New Roman" w:hAnsi="Times New Roman"/>
        </w:rPr>
        <w:t xml:space="preserve"> prerequisites for academic success.  As such, activity to keep students safe through prevention, intervention and response strategies is an ongoing effort; below are descriptions of current SDE supports for schools in this area:</w:t>
      </w:r>
    </w:p>
    <w:p w:rsidR="007A0CA2" w:rsidRPr="00CB5EE8" w:rsidRDefault="007A0CA2" w:rsidP="00930281">
      <w:pPr>
        <w:pStyle w:val="ListParagraph"/>
        <w:numPr>
          <w:ilvl w:val="0"/>
          <w:numId w:val="36"/>
        </w:numPr>
        <w:rPr>
          <w:rFonts w:ascii="Times New Roman" w:hAnsi="Times New Roman"/>
        </w:rPr>
      </w:pPr>
      <w:r w:rsidRPr="00CB5EE8">
        <w:rPr>
          <w:rFonts w:ascii="Times New Roman" w:hAnsi="Times New Roman"/>
          <w:b/>
          <w:i/>
        </w:rPr>
        <w:t>Superintendent Ybarra’s Stop Bullying Initiative-</w:t>
      </w:r>
      <w:r w:rsidRPr="00CB5EE8">
        <w:rPr>
          <w:rFonts w:ascii="Times New Roman" w:hAnsi="Times New Roman"/>
        </w:rPr>
        <w:t xml:space="preserve"> this is intended to raise awareness of bullying and harassment through public service announcements and includes and anti-bullying toolkit.</w:t>
      </w:r>
    </w:p>
    <w:p w:rsidR="007A0CA2" w:rsidRPr="00CB5EE8" w:rsidRDefault="007A0CA2" w:rsidP="00930281">
      <w:pPr>
        <w:pStyle w:val="ListParagraph"/>
        <w:numPr>
          <w:ilvl w:val="0"/>
          <w:numId w:val="36"/>
        </w:numPr>
        <w:rPr>
          <w:rFonts w:ascii="Times New Roman" w:hAnsi="Times New Roman"/>
        </w:rPr>
      </w:pPr>
      <w:r w:rsidRPr="00CB5EE8">
        <w:rPr>
          <w:rFonts w:ascii="Times New Roman" w:hAnsi="Times New Roman"/>
          <w:b/>
          <w:i/>
        </w:rPr>
        <w:t>Idaho Prevention and Support Conference</w:t>
      </w:r>
      <w:r w:rsidRPr="00CB5EE8">
        <w:rPr>
          <w:rFonts w:ascii="Times New Roman" w:hAnsi="Times New Roman"/>
        </w:rPr>
        <w:t>- this is an annual, statewide conference hosted by the SDE and draws approximately 700 school counselors, administrators, school resource officers, program providers and various stakeholders.  The focus centers on addressing youth risk behaviors (bullying, suicide, drug and alcohol use, etc.) and fostering optimal conditions for learning.</w:t>
      </w:r>
    </w:p>
    <w:p w:rsidR="007A0CA2" w:rsidRPr="00CB5EE8" w:rsidRDefault="007A0CA2" w:rsidP="00930281">
      <w:pPr>
        <w:pStyle w:val="ListParagraph"/>
        <w:numPr>
          <w:ilvl w:val="0"/>
          <w:numId w:val="36"/>
        </w:numPr>
        <w:rPr>
          <w:rFonts w:ascii="Times New Roman" w:hAnsi="Times New Roman"/>
        </w:rPr>
      </w:pPr>
      <w:r w:rsidRPr="00CB5EE8">
        <w:rPr>
          <w:rFonts w:ascii="Times New Roman" w:hAnsi="Times New Roman"/>
          <w:b/>
          <w:i/>
        </w:rPr>
        <w:t>Local / Regional Trainings</w:t>
      </w:r>
      <w:r w:rsidRPr="00CB5EE8">
        <w:rPr>
          <w:rFonts w:ascii="Times New Roman" w:hAnsi="Times New Roman"/>
        </w:rPr>
        <w:t>- SDE staff provides trainings / presentations on bullying, suicide prevention and related topics at schools, conferences, parent nights and other events on an ongoing basis.</w:t>
      </w:r>
    </w:p>
    <w:p w:rsidR="007A0CA2" w:rsidRPr="00CB5EE8" w:rsidRDefault="007A0CA2" w:rsidP="00930281">
      <w:pPr>
        <w:pStyle w:val="ListParagraph"/>
        <w:numPr>
          <w:ilvl w:val="0"/>
          <w:numId w:val="36"/>
        </w:numPr>
        <w:rPr>
          <w:rFonts w:ascii="Times New Roman" w:hAnsi="Times New Roman"/>
        </w:rPr>
      </w:pPr>
      <w:r w:rsidRPr="00CB5EE8">
        <w:rPr>
          <w:rFonts w:ascii="Times New Roman" w:hAnsi="Times New Roman"/>
          <w:b/>
          <w:i/>
        </w:rPr>
        <w:t>Tools and Resources</w:t>
      </w:r>
      <w:r w:rsidRPr="00CB5EE8">
        <w:rPr>
          <w:rFonts w:ascii="Times New Roman" w:hAnsi="Times New Roman"/>
        </w:rPr>
        <w:t>- the SDE website contains guidance, legal references, program summaries, policy examples, links to national resources and public service announcements focused on preventing and addressing bullying and harassment.</w:t>
      </w:r>
    </w:p>
    <w:p w:rsidR="007A0CA2" w:rsidRPr="00CB5EE8" w:rsidRDefault="007A0CA2" w:rsidP="00930281">
      <w:pPr>
        <w:pStyle w:val="ListParagraph"/>
        <w:numPr>
          <w:ilvl w:val="0"/>
          <w:numId w:val="36"/>
        </w:numPr>
        <w:rPr>
          <w:rFonts w:ascii="Times New Roman" w:hAnsi="Times New Roman"/>
        </w:rPr>
      </w:pPr>
      <w:r w:rsidRPr="00CB5EE8">
        <w:rPr>
          <w:rFonts w:ascii="Times New Roman" w:hAnsi="Times New Roman"/>
          <w:b/>
          <w:i/>
        </w:rPr>
        <w:t>Data</w:t>
      </w:r>
      <w:r w:rsidRPr="00CB5EE8">
        <w:rPr>
          <w:rFonts w:ascii="Times New Roman" w:hAnsi="Times New Roman"/>
        </w:rPr>
        <w:t>- the SDE administers the Youth Risk Behavior Survey, which is anonymously administered to a random sample of 9-12 graders biennially and includes questions about bullying, harassment, suicide ideation and related topics.  The SDE also collects incidents of bullying from school districts on an annual basis.</w:t>
      </w:r>
    </w:p>
    <w:p w:rsidR="007A0CA2" w:rsidRPr="00CB5EE8" w:rsidRDefault="007A0CA2" w:rsidP="00930281">
      <w:pPr>
        <w:pStyle w:val="ListParagraph"/>
        <w:numPr>
          <w:ilvl w:val="0"/>
          <w:numId w:val="36"/>
        </w:numPr>
        <w:rPr>
          <w:rFonts w:ascii="Times New Roman" w:hAnsi="Times New Roman"/>
        </w:rPr>
      </w:pPr>
      <w:r w:rsidRPr="00CB5EE8">
        <w:rPr>
          <w:rFonts w:ascii="Times New Roman" w:hAnsi="Times New Roman"/>
          <w:b/>
          <w:i/>
        </w:rPr>
        <w:t>Suicide Prevention</w:t>
      </w:r>
      <w:r w:rsidRPr="00CB5EE8">
        <w:rPr>
          <w:rFonts w:ascii="Times New Roman" w:hAnsi="Times New Roman"/>
        </w:rPr>
        <w:t>- in partnership with the Office of Suicide Prevention (housed in the Department of Health and Welfare), the SDE administers the Idaho Lives Project, which entails the implementation of a best practice suicide prevention program called Sources of Strength in Idaho schools.  Sources of Strength focuses on cultivating positive school climates through student-led activities to foster hope, help, strength, resiliency and grit.</w:t>
      </w:r>
    </w:p>
    <w:p w:rsidR="007A0CA2" w:rsidRDefault="007A0CA2" w:rsidP="00930281">
      <w:pPr>
        <w:pStyle w:val="ListParagraph"/>
        <w:numPr>
          <w:ilvl w:val="0"/>
          <w:numId w:val="36"/>
        </w:numPr>
        <w:rPr>
          <w:rFonts w:ascii="Times New Roman" w:hAnsi="Times New Roman"/>
        </w:rPr>
      </w:pPr>
      <w:r w:rsidRPr="00CB5EE8">
        <w:rPr>
          <w:rFonts w:ascii="Times New Roman" w:hAnsi="Times New Roman"/>
          <w:b/>
          <w:i/>
        </w:rPr>
        <w:t>Funding</w:t>
      </w:r>
      <w:r w:rsidRPr="00CB5EE8">
        <w:rPr>
          <w:rFonts w:ascii="Times New Roman" w:hAnsi="Times New Roman"/>
        </w:rPr>
        <w:t>- The SDE administers funding to school districts for prevention activities.  Resources include Safe and Drug Free Schools ($4 million state funds) and Title IVA ($2 million in federal ESSA funds).  IVA funding has three priorities, and only one of which is safe and healthy students.  Schools determine how to prioritize these funds.</w:t>
      </w:r>
    </w:p>
    <w:p w:rsidR="00F21AC2" w:rsidRPr="00CB5EE8" w:rsidRDefault="00F21AC2" w:rsidP="00930281">
      <w:pPr>
        <w:pStyle w:val="ListParagraph"/>
        <w:numPr>
          <w:ilvl w:val="0"/>
          <w:numId w:val="36"/>
        </w:numPr>
        <w:rPr>
          <w:rFonts w:ascii="Times New Roman" w:hAnsi="Times New Roman"/>
        </w:rPr>
      </w:pPr>
      <w:r>
        <w:rPr>
          <w:rFonts w:ascii="Times New Roman" w:hAnsi="Times New Roman"/>
          <w:b/>
          <w:i/>
        </w:rPr>
        <w:t>Idaho Office of School Safety and Security</w:t>
      </w:r>
      <w:r w:rsidRPr="00F21AC2">
        <w:rPr>
          <w:rFonts w:ascii="Times New Roman" w:hAnsi="Times New Roman"/>
        </w:rPr>
        <w:t>-</w:t>
      </w:r>
      <w:r w:rsidRPr="00F21AC2">
        <w:rPr>
          <w:rFonts w:asciiTheme="minorHAnsi" w:eastAsiaTheme="minorHAnsi" w:hAnsiTheme="minorHAnsi" w:cstheme="minorBidi"/>
          <w:sz w:val="22"/>
        </w:rPr>
        <w:t xml:space="preserve"> </w:t>
      </w:r>
      <w:r w:rsidR="005178E6">
        <w:rPr>
          <w:rFonts w:ascii="Times New Roman" w:hAnsi="Times New Roman"/>
        </w:rPr>
        <w:t>This office is housed within the Division of Building Safety.  The</w:t>
      </w:r>
      <w:r>
        <w:rPr>
          <w:rFonts w:ascii="Times New Roman" w:hAnsi="Times New Roman"/>
        </w:rPr>
        <w:t xml:space="preserve"> primary mission of the office is conducting</w:t>
      </w:r>
      <w:r w:rsidRPr="00F21AC2">
        <w:rPr>
          <w:rFonts w:ascii="Times New Roman" w:hAnsi="Times New Roman"/>
        </w:rPr>
        <w:t xml:space="preserve"> onsite security vulnerability assessment of every publicly funded school campus in</w:t>
      </w:r>
      <w:r>
        <w:rPr>
          <w:rFonts w:ascii="Times New Roman" w:hAnsi="Times New Roman"/>
        </w:rPr>
        <w:t xml:space="preserve"> the state and assisting with prioritizing threat mitigation steps.</w:t>
      </w:r>
      <w:r w:rsidRPr="00F21AC2">
        <w:rPr>
          <w:rFonts w:ascii="Times New Roman" w:hAnsi="Times New Roman"/>
        </w:rPr>
        <w:t xml:space="preserve"> </w:t>
      </w:r>
      <w:r>
        <w:rPr>
          <w:rFonts w:ascii="Times New Roman" w:hAnsi="Times New Roman"/>
        </w:rPr>
        <w:t xml:space="preserve"> </w:t>
      </w:r>
    </w:p>
    <w:p w:rsidR="00CB5EE8" w:rsidRPr="00CB5EE8" w:rsidRDefault="007A0CA2" w:rsidP="00930281">
      <w:pPr>
        <w:spacing w:after="0"/>
        <w:rPr>
          <w:rFonts w:ascii="Times New Roman" w:hAnsi="Times New Roman"/>
        </w:rPr>
      </w:pPr>
      <w:r w:rsidRPr="00CB5EE8">
        <w:rPr>
          <w:rFonts w:ascii="Times New Roman" w:hAnsi="Times New Roman"/>
        </w:rPr>
        <w:lastRenderedPageBreak/>
        <w:t>While these current efforts are valuable supports to address school safety; more can be done to assure every student in Idaho feels safe at school.</w:t>
      </w:r>
      <w:r w:rsidR="00DE058D" w:rsidRPr="00CB5EE8">
        <w:rPr>
          <w:rFonts w:ascii="Times New Roman" w:hAnsi="Times New Roman"/>
        </w:rPr>
        <w:t xml:space="preserve">  This is where the KISS Initiative comes into play.</w:t>
      </w:r>
    </w:p>
    <w:p w:rsidR="005178E6" w:rsidRDefault="005178E6" w:rsidP="00930281">
      <w:pPr>
        <w:spacing w:after="0"/>
        <w:rPr>
          <w:rFonts w:ascii="Times New Roman" w:hAnsi="Times New Roman"/>
          <w:b/>
          <w:u w:val="single"/>
        </w:rPr>
      </w:pPr>
    </w:p>
    <w:p w:rsidR="00DE058D" w:rsidRPr="00CB5EE8" w:rsidRDefault="00DE058D" w:rsidP="00930281">
      <w:pPr>
        <w:spacing w:after="0"/>
        <w:rPr>
          <w:rFonts w:ascii="Times New Roman" w:hAnsi="Times New Roman"/>
          <w:b/>
          <w:u w:val="single"/>
        </w:rPr>
      </w:pPr>
      <w:r w:rsidRPr="00CB5EE8">
        <w:rPr>
          <w:rFonts w:ascii="Times New Roman" w:hAnsi="Times New Roman"/>
          <w:b/>
          <w:u w:val="single"/>
        </w:rPr>
        <w:t>KISS Initiative Overview</w:t>
      </w:r>
    </w:p>
    <w:p w:rsidR="00DE058D" w:rsidRPr="00CB5EE8" w:rsidRDefault="00DE058D" w:rsidP="00930281">
      <w:pPr>
        <w:spacing w:after="0"/>
        <w:rPr>
          <w:rFonts w:ascii="Times New Roman" w:hAnsi="Times New Roman"/>
          <w:b/>
          <w:u w:val="single"/>
        </w:rPr>
      </w:pPr>
    </w:p>
    <w:p w:rsidR="00DE058D" w:rsidRPr="00CB5EE8" w:rsidRDefault="00CB5EE8" w:rsidP="00930281">
      <w:pPr>
        <w:spacing w:after="0"/>
        <w:rPr>
          <w:rFonts w:ascii="Times New Roman" w:hAnsi="Times New Roman"/>
        </w:rPr>
      </w:pPr>
      <w:r>
        <w:rPr>
          <w:rFonts w:ascii="Times New Roman" w:hAnsi="Times New Roman"/>
        </w:rPr>
        <w:t xml:space="preserve">No one strategy is sufficient to address school safety; therefore a multi-pronged approach is required to protect students from harm.  The combination of equipping staff with knowledge, tools and resources, and increasing </w:t>
      </w:r>
      <w:r w:rsidR="00EB5FEF">
        <w:rPr>
          <w:rFonts w:ascii="Times New Roman" w:hAnsi="Times New Roman"/>
        </w:rPr>
        <w:t>human security</w:t>
      </w:r>
      <w:r>
        <w:rPr>
          <w:rFonts w:ascii="Times New Roman" w:hAnsi="Times New Roman"/>
        </w:rPr>
        <w:t xml:space="preserve"> presence is a holistic approach to keeping students safe.  </w:t>
      </w:r>
      <w:r w:rsidR="00DE058D" w:rsidRPr="00CB5EE8">
        <w:rPr>
          <w:rFonts w:ascii="Times New Roman" w:hAnsi="Times New Roman"/>
        </w:rPr>
        <w:t>The components of KISS are informed by stakeholders, parents, students and school staff and include the following:</w:t>
      </w:r>
    </w:p>
    <w:p w:rsidR="00DE058D" w:rsidRPr="00CB5EE8" w:rsidRDefault="00DE058D" w:rsidP="00930281">
      <w:pPr>
        <w:pStyle w:val="ListParagraph"/>
        <w:numPr>
          <w:ilvl w:val="0"/>
          <w:numId w:val="37"/>
        </w:numPr>
        <w:rPr>
          <w:rFonts w:ascii="Times New Roman" w:hAnsi="Times New Roman"/>
        </w:rPr>
      </w:pPr>
      <w:r w:rsidRPr="00F241E7">
        <w:rPr>
          <w:rFonts w:ascii="Times New Roman" w:hAnsi="Times New Roman"/>
          <w:b/>
          <w:i/>
        </w:rPr>
        <w:t>School Safety Course-</w:t>
      </w:r>
      <w:r w:rsidRPr="00CB5EE8">
        <w:rPr>
          <w:rFonts w:ascii="Times New Roman" w:hAnsi="Times New Roman"/>
        </w:rPr>
        <w:t xml:space="preserve"> the SDE is designing a 3 credit course (45hrs) focused on protecting students and addressing risk behaviors.  The initial vision is for this course to be required for teacher and administrator recertificati</w:t>
      </w:r>
      <w:r w:rsidR="009E0B76">
        <w:rPr>
          <w:rFonts w:ascii="Times New Roman" w:hAnsi="Times New Roman"/>
        </w:rPr>
        <w:t>on (required every five years) and will be offered 25 times a year throughout the state.</w:t>
      </w:r>
      <w:r w:rsidRPr="00CB5EE8">
        <w:rPr>
          <w:rFonts w:ascii="Times New Roman" w:hAnsi="Times New Roman"/>
        </w:rPr>
        <w:t xml:space="preserve"> The content of the course will be designed by subject matter experts representing various stakeholder groups.  The following topics have been identified as areas of focus for the course:</w:t>
      </w:r>
    </w:p>
    <w:p w:rsidR="00DE058D" w:rsidRPr="00CB5EE8" w:rsidRDefault="00DE058D" w:rsidP="00930281">
      <w:pPr>
        <w:pStyle w:val="ListParagraph"/>
        <w:numPr>
          <w:ilvl w:val="0"/>
          <w:numId w:val="38"/>
        </w:numPr>
        <w:rPr>
          <w:rFonts w:ascii="Times New Roman" w:hAnsi="Times New Roman"/>
        </w:rPr>
      </w:pPr>
      <w:r w:rsidRPr="00CB5EE8">
        <w:rPr>
          <w:rFonts w:ascii="Times New Roman" w:hAnsi="Times New Roman"/>
        </w:rPr>
        <w:t xml:space="preserve">Social / emotional learning </w:t>
      </w:r>
    </w:p>
    <w:p w:rsidR="00DE058D" w:rsidRPr="00CB5EE8" w:rsidRDefault="00DE058D" w:rsidP="00930281">
      <w:pPr>
        <w:pStyle w:val="ListParagraph"/>
        <w:numPr>
          <w:ilvl w:val="0"/>
          <w:numId w:val="38"/>
        </w:numPr>
        <w:rPr>
          <w:rFonts w:ascii="Times New Roman" w:hAnsi="Times New Roman"/>
        </w:rPr>
      </w:pPr>
      <w:r w:rsidRPr="00CB5EE8">
        <w:rPr>
          <w:rFonts w:ascii="Times New Roman" w:hAnsi="Times New Roman"/>
        </w:rPr>
        <w:t>Positive school climate strategies</w:t>
      </w:r>
    </w:p>
    <w:p w:rsidR="00DE058D" w:rsidRPr="00CB5EE8" w:rsidRDefault="00DE058D" w:rsidP="00930281">
      <w:pPr>
        <w:pStyle w:val="ListParagraph"/>
        <w:numPr>
          <w:ilvl w:val="0"/>
          <w:numId w:val="38"/>
        </w:numPr>
        <w:rPr>
          <w:rFonts w:ascii="Times New Roman" w:hAnsi="Times New Roman"/>
        </w:rPr>
      </w:pPr>
      <w:r w:rsidRPr="00CB5EE8">
        <w:rPr>
          <w:rFonts w:ascii="Times New Roman" w:hAnsi="Times New Roman"/>
        </w:rPr>
        <w:t>Bullying / harassment prevention</w:t>
      </w:r>
    </w:p>
    <w:p w:rsidR="00DE058D" w:rsidRPr="00CB5EE8" w:rsidRDefault="00DE058D" w:rsidP="00930281">
      <w:pPr>
        <w:pStyle w:val="ListParagraph"/>
        <w:numPr>
          <w:ilvl w:val="0"/>
          <w:numId w:val="38"/>
        </w:numPr>
        <w:rPr>
          <w:rFonts w:ascii="Times New Roman" w:hAnsi="Times New Roman"/>
        </w:rPr>
      </w:pPr>
      <w:r w:rsidRPr="00CB5EE8">
        <w:rPr>
          <w:rFonts w:ascii="Times New Roman" w:hAnsi="Times New Roman"/>
        </w:rPr>
        <w:t>Social media impact on student interactions</w:t>
      </w:r>
    </w:p>
    <w:p w:rsidR="00DE058D" w:rsidRPr="00CB5EE8" w:rsidRDefault="00DE058D" w:rsidP="00930281">
      <w:pPr>
        <w:pStyle w:val="ListParagraph"/>
        <w:numPr>
          <w:ilvl w:val="0"/>
          <w:numId w:val="38"/>
        </w:numPr>
        <w:rPr>
          <w:rFonts w:ascii="Times New Roman" w:hAnsi="Times New Roman"/>
        </w:rPr>
      </w:pPr>
      <w:r w:rsidRPr="00CB5EE8">
        <w:rPr>
          <w:rFonts w:ascii="Times New Roman" w:hAnsi="Times New Roman"/>
        </w:rPr>
        <w:t>Dating relationship violence prevention</w:t>
      </w:r>
    </w:p>
    <w:p w:rsidR="00DE058D" w:rsidRPr="00CB5EE8" w:rsidRDefault="00DE058D" w:rsidP="00930281">
      <w:pPr>
        <w:pStyle w:val="ListParagraph"/>
        <w:numPr>
          <w:ilvl w:val="0"/>
          <w:numId w:val="38"/>
        </w:numPr>
        <w:rPr>
          <w:rFonts w:ascii="Times New Roman" w:hAnsi="Times New Roman"/>
        </w:rPr>
      </w:pPr>
      <w:r w:rsidRPr="00CB5EE8">
        <w:rPr>
          <w:rFonts w:ascii="Times New Roman" w:hAnsi="Times New Roman"/>
        </w:rPr>
        <w:t>Human trafficking prevention</w:t>
      </w:r>
    </w:p>
    <w:p w:rsidR="00DE058D" w:rsidRPr="00CB5EE8" w:rsidRDefault="00DE058D" w:rsidP="00930281">
      <w:pPr>
        <w:pStyle w:val="ListParagraph"/>
        <w:numPr>
          <w:ilvl w:val="0"/>
          <w:numId w:val="38"/>
        </w:numPr>
        <w:rPr>
          <w:rFonts w:ascii="Times New Roman" w:hAnsi="Times New Roman"/>
        </w:rPr>
      </w:pPr>
      <w:r w:rsidRPr="00CB5EE8">
        <w:rPr>
          <w:rFonts w:ascii="Times New Roman" w:hAnsi="Times New Roman"/>
        </w:rPr>
        <w:t>Internet crimes against children awareness</w:t>
      </w:r>
    </w:p>
    <w:p w:rsidR="00DE058D" w:rsidRPr="00CB5EE8" w:rsidRDefault="00DE058D" w:rsidP="00930281">
      <w:pPr>
        <w:pStyle w:val="ListParagraph"/>
        <w:numPr>
          <w:ilvl w:val="0"/>
          <w:numId w:val="38"/>
        </w:numPr>
        <w:rPr>
          <w:rFonts w:ascii="Times New Roman" w:hAnsi="Times New Roman"/>
        </w:rPr>
      </w:pPr>
      <w:r w:rsidRPr="00CB5EE8">
        <w:rPr>
          <w:rFonts w:ascii="Times New Roman" w:hAnsi="Times New Roman"/>
        </w:rPr>
        <w:t>Suicide prevention</w:t>
      </w:r>
    </w:p>
    <w:p w:rsidR="00DE058D" w:rsidRPr="00CB5EE8" w:rsidRDefault="00DE058D" w:rsidP="00930281">
      <w:pPr>
        <w:pStyle w:val="ListParagraph"/>
        <w:numPr>
          <w:ilvl w:val="0"/>
          <w:numId w:val="38"/>
        </w:numPr>
        <w:rPr>
          <w:rFonts w:ascii="Times New Roman" w:hAnsi="Times New Roman"/>
        </w:rPr>
      </w:pPr>
      <w:r w:rsidRPr="00CB5EE8">
        <w:rPr>
          <w:rFonts w:ascii="Times New Roman" w:hAnsi="Times New Roman"/>
        </w:rPr>
        <w:t>Sexual assault prevention</w:t>
      </w:r>
    </w:p>
    <w:p w:rsidR="00DE058D" w:rsidRPr="00CB5EE8" w:rsidRDefault="00DE058D" w:rsidP="00930281">
      <w:pPr>
        <w:pStyle w:val="ListParagraph"/>
        <w:numPr>
          <w:ilvl w:val="0"/>
          <w:numId w:val="38"/>
        </w:numPr>
        <w:rPr>
          <w:rFonts w:ascii="Times New Roman" w:hAnsi="Times New Roman"/>
        </w:rPr>
      </w:pPr>
      <w:r w:rsidRPr="00CB5EE8">
        <w:rPr>
          <w:rFonts w:ascii="Times New Roman" w:hAnsi="Times New Roman"/>
        </w:rPr>
        <w:t>Drug and alcohol use prevention</w:t>
      </w:r>
    </w:p>
    <w:p w:rsidR="00DE058D" w:rsidRPr="00CB5EE8" w:rsidRDefault="00DE058D" w:rsidP="00930281">
      <w:pPr>
        <w:pStyle w:val="ListParagraph"/>
        <w:numPr>
          <w:ilvl w:val="0"/>
          <w:numId w:val="38"/>
        </w:numPr>
        <w:rPr>
          <w:rFonts w:ascii="Times New Roman" w:hAnsi="Times New Roman"/>
        </w:rPr>
      </w:pPr>
      <w:r w:rsidRPr="00CB5EE8">
        <w:rPr>
          <w:rFonts w:ascii="Times New Roman" w:hAnsi="Times New Roman"/>
        </w:rPr>
        <w:t>Behavioral threat assessment</w:t>
      </w:r>
    </w:p>
    <w:p w:rsidR="00DE058D" w:rsidRPr="00CB5EE8" w:rsidRDefault="00DE058D" w:rsidP="00930281">
      <w:pPr>
        <w:pStyle w:val="ListParagraph"/>
        <w:ind w:left="1440"/>
        <w:rPr>
          <w:rFonts w:ascii="Times New Roman" w:hAnsi="Times New Roman"/>
        </w:rPr>
      </w:pPr>
    </w:p>
    <w:p w:rsidR="009E0B76" w:rsidRDefault="00DE058D" w:rsidP="00930281">
      <w:pPr>
        <w:spacing w:after="0"/>
        <w:ind w:left="720"/>
        <w:rPr>
          <w:rFonts w:ascii="Times New Roman" w:hAnsi="Times New Roman"/>
        </w:rPr>
      </w:pPr>
      <w:r w:rsidRPr="00CB5EE8">
        <w:rPr>
          <w:rFonts w:ascii="Times New Roman" w:hAnsi="Times New Roman"/>
        </w:rPr>
        <w:t>Subject matter experts are being convened to design the standards for the course; these will be aligned with the Idaho Core Teaching Standards.  Rather than a series of ‘</w:t>
      </w:r>
      <w:r w:rsidR="00EB5FEF" w:rsidRPr="00CB5EE8">
        <w:rPr>
          <w:rFonts w:ascii="Times New Roman" w:hAnsi="Times New Roman"/>
        </w:rPr>
        <w:t>standalone</w:t>
      </w:r>
      <w:r w:rsidRPr="00CB5EE8">
        <w:rPr>
          <w:rFonts w:ascii="Times New Roman" w:hAnsi="Times New Roman"/>
        </w:rPr>
        <w:t>’ trainings clustered together to meet the time requirement for the course; the SDE will facilitate a process of identifying themes across the topics listed above to highlight root causes of risk behaviors and common approaches to inoculate students from dangerous activities that disrupt well-being and interrupt learning.  As the process of designing the course plays out refinement will occur depending on topics / themes that emerge.</w:t>
      </w:r>
    </w:p>
    <w:p w:rsidR="00930281" w:rsidRDefault="00930281" w:rsidP="00930281">
      <w:pPr>
        <w:spacing w:after="0"/>
        <w:ind w:left="720"/>
        <w:rPr>
          <w:rFonts w:ascii="Times New Roman" w:hAnsi="Times New Roman"/>
        </w:rPr>
      </w:pPr>
    </w:p>
    <w:p w:rsidR="009E0B76" w:rsidRDefault="009E0B76" w:rsidP="00930281">
      <w:pPr>
        <w:spacing w:after="0"/>
        <w:rPr>
          <w:rFonts w:ascii="Times New Roman" w:hAnsi="Times New Roman"/>
          <w:b/>
          <w:i/>
        </w:rPr>
      </w:pPr>
      <w:r w:rsidRPr="009E0B76">
        <w:rPr>
          <w:rFonts w:ascii="Times New Roman" w:hAnsi="Times New Roman"/>
          <w:b/>
          <w:i/>
        </w:rPr>
        <w:t>Cost Estimate: $1,990,000</w:t>
      </w:r>
      <w:r w:rsidR="00930281">
        <w:rPr>
          <w:rFonts w:ascii="Times New Roman" w:hAnsi="Times New Roman"/>
          <w:b/>
          <w:i/>
        </w:rPr>
        <w:t>.00</w:t>
      </w:r>
    </w:p>
    <w:p w:rsidR="00930281" w:rsidRDefault="00930281" w:rsidP="00930281">
      <w:pPr>
        <w:spacing w:after="0"/>
        <w:rPr>
          <w:rFonts w:ascii="Times New Roman" w:hAnsi="Times New Roman"/>
          <w:b/>
          <w:i/>
        </w:rPr>
      </w:pPr>
    </w:p>
    <w:p w:rsidR="00930281" w:rsidRPr="009E0B76" w:rsidRDefault="00930281" w:rsidP="00930281">
      <w:pPr>
        <w:spacing w:after="0"/>
        <w:rPr>
          <w:rFonts w:ascii="Times New Roman" w:hAnsi="Times New Roman"/>
          <w:b/>
          <w:i/>
        </w:rPr>
        <w:sectPr w:rsidR="00930281" w:rsidRPr="009E0B76" w:rsidSect="00DF144D">
          <w:headerReference w:type="default" r:id="rId10"/>
          <w:footerReference w:type="default" r:id="rId11"/>
          <w:type w:val="continuous"/>
          <w:pgSz w:w="12240" w:h="15840"/>
          <w:pgMar w:top="1440" w:right="1440" w:bottom="1440" w:left="1440" w:header="0" w:footer="288" w:gutter="0"/>
          <w:cols w:space="288"/>
          <w:docGrid w:linePitch="360"/>
        </w:sectPr>
      </w:pPr>
    </w:p>
    <w:p w:rsidR="00DE058D" w:rsidRDefault="00281667" w:rsidP="00930281">
      <w:pPr>
        <w:pStyle w:val="ListParagraph"/>
        <w:numPr>
          <w:ilvl w:val="0"/>
          <w:numId w:val="37"/>
        </w:numPr>
        <w:rPr>
          <w:rFonts w:ascii="Times New Roman" w:hAnsi="Times New Roman"/>
        </w:rPr>
      </w:pPr>
      <w:r w:rsidRPr="00F241E7">
        <w:rPr>
          <w:rFonts w:ascii="Times New Roman" w:hAnsi="Times New Roman"/>
          <w:b/>
          <w:i/>
        </w:rPr>
        <w:lastRenderedPageBreak/>
        <w:t xml:space="preserve">Security </w:t>
      </w:r>
      <w:r w:rsidR="009E0B76">
        <w:rPr>
          <w:rFonts w:ascii="Times New Roman" w:hAnsi="Times New Roman"/>
          <w:b/>
          <w:i/>
        </w:rPr>
        <w:t>Grant for</w:t>
      </w:r>
      <w:r w:rsidRPr="00F241E7">
        <w:rPr>
          <w:rFonts w:ascii="Times New Roman" w:hAnsi="Times New Roman"/>
          <w:b/>
          <w:i/>
        </w:rPr>
        <w:t xml:space="preserve"> Schools</w:t>
      </w:r>
      <w:r w:rsidR="004242F9" w:rsidRPr="00F241E7">
        <w:rPr>
          <w:rFonts w:ascii="Times New Roman" w:hAnsi="Times New Roman"/>
          <w:b/>
          <w:i/>
        </w:rPr>
        <w:t>-</w:t>
      </w:r>
      <w:r w:rsidR="00CB5EE8" w:rsidRPr="00281667">
        <w:rPr>
          <w:rFonts w:ascii="Times New Roman" w:hAnsi="Times New Roman"/>
        </w:rPr>
        <w:t xml:space="preserve"> </w:t>
      </w:r>
      <w:r w:rsidRPr="00281667">
        <w:rPr>
          <w:rFonts w:ascii="Times New Roman" w:hAnsi="Times New Roman"/>
        </w:rPr>
        <w:t>the</w:t>
      </w:r>
      <w:r w:rsidR="00CB5EE8" w:rsidRPr="00281667">
        <w:rPr>
          <w:rFonts w:ascii="Times New Roman" w:hAnsi="Times New Roman"/>
        </w:rPr>
        <w:t xml:space="preserve"> SDE is </w:t>
      </w:r>
      <w:r w:rsidR="009E0B76">
        <w:rPr>
          <w:rFonts w:ascii="Times New Roman" w:hAnsi="Times New Roman"/>
        </w:rPr>
        <w:t>focused on securing funds for all Idaho schools to have a trained security presence.</w:t>
      </w:r>
      <w:r w:rsidR="006D02E3">
        <w:rPr>
          <w:rFonts w:ascii="Times New Roman" w:hAnsi="Times New Roman"/>
        </w:rPr>
        <w:t xml:space="preserve">  While School Resource Officers (SROs)</w:t>
      </w:r>
      <w:r w:rsidR="00E02E7C">
        <w:rPr>
          <w:rFonts w:ascii="Times New Roman" w:hAnsi="Times New Roman"/>
        </w:rPr>
        <w:t xml:space="preserve"> </w:t>
      </w:r>
      <w:r w:rsidR="006D02E3">
        <w:rPr>
          <w:rFonts w:ascii="Times New Roman" w:hAnsi="Times New Roman"/>
        </w:rPr>
        <w:t xml:space="preserve">commonly fill this role, </w:t>
      </w:r>
      <w:r w:rsidR="009E0B76">
        <w:rPr>
          <w:rFonts w:ascii="Times New Roman" w:hAnsi="Times New Roman"/>
        </w:rPr>
        <w:t>lack of resources (both human and financial) is</w:t>
      </w:r>
      <w:r w:rsidR="006D02E3">
        <w:rPr>
          <w:rFonts w:ascii="Times New Roman" w:hAnsi="Times New Roman"/>
        </w:rPr>
        <w:t xml:space="preserve"> a barrier to establ</w:t>
      </w:r>
      <w:r w:rsidR="009E0B76">
        <w:rPr>
          <w:rFonts w:ascii="Times New Roman" w:hAnsi="Times New Roman"/>
        </w:rPr>
        <w:t>ishing this presence throughout the state</w:t>
      </w:r>
      <w:r w:rsidR="006D02E3">
        <w:rPr>
          <w:rFonts w:ascii="Times New Roman" w:hAnsi="Times New Roman"/>
        </w:rPr>
        <w:t>.</w:t>
      </w:r>
      <w:r w:rsidR="00930281">
        <w:rPr>
          <w:rFonts w:ascii="Times New Roman" w:hAnsi="Times New Roman"/>
        </w:rPr>
        <w:t xml:space="preserve">  These individuals may be SROs, retired military / law enforcement or private security.  All will receive the same training.</w:t>
      </w:r>
      <w:r w:rsidR="006D02E3">
        <w:rPr>
          <w:rFonts w:ascii="Times New Roman" w:hAnsi="Times New Roman"/>
        </w:rPr>
        <w:t xml:space="preserve"> </w:t>
      </w:r>
    </w:p>
    <w:p w:rsidR="009E0B76" w:rsidRDefault="009E0B76" w:rsidP="00930281">
      <w:pPr>
        <w:pStyle w:val="ListParagraph"/>
        <w:numPr>
          <w:ilvl w:val="1"/>
          <w:numId w:val="37"/>
        </w:numPr>
        <w:rPr>
          <w:rFonts w:ascii="Times New Roman" w:hAnsi="Times New Roman"/>
        </w:rPr>
      </w:pPr>
      <w:r>
        <w:rPr>
          <w:rFonts w:ascii="Times New Roman" w:hAnsi="Times New Roman"/>
        </w:rPr>
        <w:t>Total number of student-occupied school buildings in Idaho</w:t>
      </w:r>
      <w:r w:rsidR="00787FD5">
        <w:rPr>
          <w:rFonts w:ascii="Times New Roman" w:hAnsi="Times New Roman"/>
        </w:rPr>
        <w:t>: 732</w:t>
      </w:r>
    </w:p>
    <w:p w:rsidR="009E0B76" w:rsidRDefault="009E0B76" w:rsidP="00930281">
      <w:pPr>
        <w:pStyle w:val="ListParagraph"/>
        <w:numPr>
          <w:ilvl w:val="1"/>
          <w:numId w:val="37"/>
        </w:numPr>
        <w:rPr>
          <w:rFonts w:ascii="Times New Roman" w:hAnsi="Times New Roman"/>
        </w:rPr>
      </w:pPr>
      <w:r>
        <w:rPr>
          <w:rFonts w:ascii="Times New Roman" w:hAnsi="Times New Roman"/>
        </w:rPr>
        <w:t>Grant funding proposed per building: $25,000</w:t>
      </w:r>
    </w:p>
    <w:p w:rsidR="009E0B76" w:rsidRDefault="009E0B76" w:rsidP="00930281">
      <w:pPr>
        <w:pStyle w:val="ListParagraph"/>
        <w:numPr>
          <w:ilvl w:val="1"/>
          <w:numId w:val="37"/>
        </w:numPr>
        <w:rPr>
          <w:rFonts w:ascii="Times New Roman" w:hAnsi="Times New Roman"/>
        </w:rPr>
      </w:pPr>
      <w:r>
        <w:rPr>
          <w:rFonts w:ascii="Times New Roman" w:hAnsi="Times New Roman"/>
        </w:rPr>
        <w:t xml:space="preserve">Estimated cost for training per </w:t>
      </w:r>
      <w:r w:rsidR="00B47DD4">
        <w:rPr>
          <w:rFonts w:ascii="Times New Roman" w:hAnsi="Times New Roman"/>
        </w:rPr>
        <w:t>individual</w:t>
      </w:r>
      <w:r>
        <w:rPr>
          <w:rFonts w:ascii="Times New Roman" w:hAnsi="Times New Roman"/>
        </w:rPr>
        <w:t>: $500</w:t>
      </w:r>
    </w:p>
    <w:p w:rsidR="009E0B76" w:rsidRDefault="009E0B76" w:rsidP="00930281">
      <w:pPr>
        <w:pStyle w:val="ListParagraph"/>
        <w:ind w:left="1440"/>
        <w:rPr>
          <w:rFonts w:ascii="Times New Roman" w:hAnsi="Times New Roman"/>
        </w:rPr>
      </w:pPr>
    </w:p>
    <w:p w:rsidR="009E0B76" w:rsidRPr="009E0B76" w:rsidRDefault="00787FD5" w:rsidP="00930281">
      <w:pPr>
        <w:spacing w:after="0"/>
        <w:rPr>
          <w:rFonts w:ascii="Times New Roman" w:hAnsi="Times New Roman"/>
          <w:b/>
          <w:i/>
        </w:rPr>
      </w:pPr>
      <w:r>
        <w:rPr>
          <w:rFonts w:ascii="Times New Roman" w:hAnsi="Times New Roman"/>
          <w:b/>
          <w:i/>
        </w:rPr>
        <w:t>Cost Estimate: $18,666</w:t>
      </w:r>
      <w:r w:rsidR="00B47DD4">
        <w:rPr>
          <w:rFonts w:ascii="Times New Roman" w:hAnsi="Times New Roman"/>
          <w:b/>
          <w:i/>
        </w:rPr>
        <w:t>,000</w:t>
      </w:r>
      <w:r w:rsidR="00930281">
        <w:rPr>
          <w:rFonts w:ascii="Times New Roman" w:hAnsi="Times New Roman"/>
          <w:b/>
          <w:i/>
        </w:rPr>
        <w:t>.00</w:t>
      </w:r>
    </w:p>
    <w:p w:rsidR="006D02E3" w:rsidRDefault="006D02E3" w:rsidP="00930281">
      <w:pPr>
        <w:pStyle w:val="ListParagraph"/>
        <w:ind w:left="1440"/>
        <w:rPr>
          <w:rFonts w:ascii="Times New Roman" w:hAnsi="Times New Roman"/>
        </w:rPr>
      </w:pPr>
    </w:p>
    <w:p w:rsidR="00930281" w:rsidRPr="00930281" w:rsidRDefault="00E02E7C" w:rsidP="00930281">
      <w:pPr>
        <w:pStyle w:val="ListParagraph"/>
        <w:numPr>
          <w:ilvl w:val="0"/>
          <w:numId w:val="37"/>
        </w:numPr>
        <w:rPr>
          <w:rFonts w:ascii="Times New Roman" w:hAnsi="Times New Roman"/>
        </w:rPr>
      </w:pPr>
      <w:r w:rsidRPr="006D02E3">
        <w:rPr>
          <w:rFonts w:ascii="Times New Roman" w:hAnsi="Times New Roman"/>
          <w:b/>
          <w:i/>
        </w:rPr>
        <w:t xml:space="preserve">Statewide </w:t>
      </w:r>
      <w:r w:rsidR="00B117D3">
        <w:rPr>
          <w:rFonts w:ascii="Times New Roman" w:hAnsi="Times New Roman"/>
          <w:b/>
          <w:i/>
        </w:rPr>
        <w:t>Crisis Communications Counselor</w:t>
      </w:r>
      <w:r w:rsidRPr="006D02E3">
        <w:rPr>
          <w:rFonts w:ascii="Times New Roman" w:hAnsi="Times New Roman"/>
          <w:b/>
          <w:i/>
        </w:rPr>
        <w:t>-</w:t>
      </w:r>
      <w:r>
        <w:rPr>
          <w:rFonts w:ascii="Times New Roman" w:hAnsi="Times New Roman"/>
        </w:rPr>
        <w:t xml:space="preserve"> </w:t>
      </w:r>
      <w:r w:rsidR="006D02E3">
        <w:rPr>
          <w:rFonts w:ascii="Times New Roman" w:hAnsi="Times New Roman"/>
        </w:rPr>
        <w:t xml:space="preserve">this position would be </w:t>
      </w:r>
      <w:r>
        <w:rPr>
          <w:rFonts w:ascii="Times New Roman" w:hAnsi="Times New Roman"/>
        </w:rPr>
        <w:t xml:space="preserve">housed in the SDE </w:t>
      </w:r>
      <w:r w:rsidR="006D02E3">
        <w:rPr>
          <w:rFonts w:ascii="Times New Roman" w:hAnsi="Times New Roman"/>
        </w:rPr>
        <w:t xml:space="preserve">and </w:t>
      </w:r>
      <w:r w:rsidR="00D8341A">
        <w:rPr>
          <w:rFonts w:ascii="Times New Roman" w:hAnsi="Times New Roman"/>
        </w:rPr>
        <w:t xml:space="preserve">serve as the single point of contact for school counselors (primarily) for support in addressing student social / emotional issues.  </w:t>
      </w:r>
      <w:r w:rsidR="00930281" w:rsidRPr="00930281">
        <w:rPr>
          <w:rFonts w:ascii="Times New Roman" w:hAnsi="Times New Roman"/>
        </w:rPr>
        <w:t xml:space="preserve">This </w:t>
      </w:r>
      <w:r w:rsidR="00930281">
        <w:rPr>
          <w:rFonts w:ascii="Times New Roman" w:hAnsi="Times New Roman"/>
        </w:rPr>
        <w:t>position will serve</w:t>
      </w:r>
      <w:r w:rsidR="00930281" w:rsidRPr="00930281">
        <w:rPr>
          <w:rFonts w:ascii="Times New Roman" w:hAnsi="Times New Roman"/>
        </w:rPr>
        <w:t xml:space="preserve"> as a dedicated ‘lifeline’ for threats to schools as a way to quickly leverage resources</w:t>
      </w:r>
      <w:r w:rsidR="00930281">
        <w:rPr>
          <w:rFonts w:ascii="Times New Roman" w:hAnsi="Times New Roman"/>
        </w:rPr>
        <w:t xml:space="preserve"> at the state level</w:t>
      </w:r>
      <w:r w:rsidR="00930281" w:rsidRPr="00930281">
        <w:rPr>
          <w:rFonts w:ascii="Times New Roman" w:hAnsi="Times New Roman"/>
        </w:rPr>
        <w:t>.</w:t>
      </w:r>
      <w:r w:rsidR="00930281">
        <w:rPr>
          <w:rFonts w:ascii="Times New Roman" w:hAnsi="Times New Roman"/>
        </w:rPr>
        <w:t xml:space="preserve">  </w:t>
      </w:r>
      <w:r w:rsidR="00D8341A" w:rsidRPr="00930281">
        <w:rPr>
          <w:rFonts w:ascii="Times New Roman" w:hAnsi="Times New Roman"/>
        </w:rPr>
        <w:t>Activities</w:t>
      </w:r>
      <w:r w:rsidR="006D02E3" w:rsidRPr="00930281">
        <w:rPr>
          <w:rFonts w:ascii="Times New Roman" w:hAnsi="Times New Roman"/>
        </w:rPr>
        <w:t xml:space="preserve"> the Statewide </w:t>
      </w:r>
      <w:r w:rsidR="00D8341A" w:rsidRPr="00930281">
        <w:rPr>
          <w:rFonts w:ascii="Times New Roman" w:hAnsi="Times New Roman"/>
        </w:rPr>
        <w:t>Crisis Communications Counselor</w:t>
      </w:r>
      <w:r w:rsidR="006D02E3" w:rsidRPr="00930281">
        <w:rPr>
          <w:rFonts w:ascii="Times New Roman" w:hAnsi="Times New Roman"/>
        </w:rPr>
        <w:t xml:space="preserve"> </w:t>
      </w:r>
      <w:r w:rsidR="00576981" w:rsidRPr="00930281">
        <w:rPr>
          <w:rFonts w:ascii="Times New Roman" w:hAnsi="Times New Roman"/>
        </w:rPr>
        <w:t>will provide include:</w:t>
      </w:r>
    </w:p>
    <w:p w:rsidR="00576981" w:rsidRDefault="00576981" w:rsidP="00930281">
      <w:pPr>
        <w:pStyle w:val="ListParagraph"/>
        <w:numPr>
          <w:ilvl w:val="1"/>
          <w:numId w:val="37"/>
        </w:numPr>
        <w:rPr>
          <w:rFonts w:ascii="Times New Roman" w:hAnsi="Times New Roman"/>
        </w:rPr>
      </w:pPr>
      <w:r>
        <w:rPr>
          <w:rFonts w:ascii="Times New Roman" w:hAnsi="Times New Roman"/>
        </w:rPr>
        <w:t xml:space="preserve">Assisting schools in </w:t>
      </w:r>
      <w:r w:rsidR="00D8341A">
        <w:rPr>
          <w:rFonts w:ascii="Times New Roman" w:hAnsi="Times New Roman"/>
        </w:rPr>
        <w:t>implementing a behavioral threat assessment system</w:t>
      </w:r>
    </w:p>
    <w:p w:rsidR="00576981" w:rsidRDefault="00D8341A" w:rsidP="00930281">
      <w:pPr>
        <w:pStyle w:val="ListParagraph"/>
        <w:numPr>
          <w:ilvl w:val="1"/>
          <w:numId w:val="37"/>
        </w:numPr>
        <w:rPr>
          <w:rFonts w:ascii="Times New Roman" w:hAnsi="Times New Roman"/>
        </w:rPr>
      </w:pPr>
      <w:r>
        <w:rPr>
          <w:rFonts w:ascii="Times New Roman" w:hAnsi="Times New Roman"/>
        </w:rPr>
        <w:t>Identification and implementation of crisis response resources</w:t>
      </w:r>
    </w:p>
    <w:p w:rsidR="00D8341A" w:rsidRDefault="00D8341A" w:rsidP="00930281">
      <w:pPr>
        <w:pStyle w:val="ListParagraph"/>
        <w:numPr>
          <w:ilvl w:val="1"/>
          <w:numId w:val="37"/>
        </w:numPr>
        <w:rPr>
          <w:rFonts w:ascii="Times New Roman" w:hAnsi="Times New Roman"/>
        </w:rPr>
      </w:pPr>
      <w:r>
        <w:rPr>
          <w:rFonts w:ascii="Times New Roman" w:hAnsi="Times New Roman"/>
        </w:rPr>
        <w:t>Maintaining a repository of local mental health providers</w:t>
      </w:r>
    </w:p>
    <w:p w:rsidR="00576981" w:rsidRDefault="00576981" w:rsidP="00930281">
      <w:pPr>
        <w:pStyle w:val="ListParagraph"/>
        <w:numPr>
          <w:ilvl w:val="1"/>
          <w:numId w:val="37"/>
        </w:numPr>
        <w:rPr>
          <w:rFonts w:ascii="Times New Roman" w:hAnsi="Times New Roman"/>
        </w:rPr>
      </w:pPr>
      <w:r>
        <w:rPr>
          <w:rFonts w:ascii="Times New Roman" w:hAnsi="Times New Roman"/>
        </w:rPr>
        <w:t xml:space="preserve">Identifying grants and other resources to increase </w:t>
      </w:r>
      <w:r w:rsidR="00D8341A">
        <w:rPr>
          <w:rFonts w:ascii="Times New Roman" w:hAnsi="Times New Roman"/>
        </w:rPr>
        <w:t>healthy school climates</w:t>
      </w:r>
    </w:p>
    <w:p w:rsidR="00576981" w:rsidRDefault="00576981" w:rsidP="00930281">
      <w:pPr>
        <w:pStyle w:val="ListParagraph"/>
        <w:numPr>
          <w:ilvl w:val="1"/>
          <w:numId w:val="37"/>
        </w:numPr>
        <w:rPr>
          <w:rFonts w:ascii="Times New Roman" w:hAnsi="Times New Roman"/>
        </w:rPr>
      </w:pPr>
      <w:r>
        <w:rPr>
          <w:rFonts w:ascii="Times New Roman" w:hAnsi="Times New Roman"/>
        </w:rPr>
        <w:t>Leveraging state-level support</w:t>
      </w:r>
      <w:bookmarkStart w:id="0" w:name="_GoBack"/>
      <w:bookmarkEnd w:id="0"/>
      <w:r>
        <w:rPr>
          <w:rFonts w:ascii="Times New Roman" w:hAnsi="Times New Roman"/>
        </w:rPr>
        <w:t>s to assist schools</w:t>
      </w:r>
      <w:r w:rsidR="00D8341A">
        <w:rPr>
          <w:rFonts w:ascii="Times New Roman" w:hAnsi="Times New Roman"/>
        </w:rPr>
        <w:t xml:space="preserve"> in addressing student risk behaviors</w:t>
      </w:r>
      <w:r>
        <w:rPr>
          <w:rFonts w:ascii="Times New Roman" w:hAnsi="Times New Roman"/>
        </w:rPr>
        <w:t xml:space="preserve"> (Juvenile Corrections, Division of Building Safety, Health and Welfare)</w:t>
      </w:r>
    </w:p>
    <w:p w:rsidR="00576981" w:rsidRDefault="00576981" w:rsidP="00930281">
      <w:pPr>
        <w:pStyle w:val="ListParagraph"/>
        <w:numPr>
          <w:ilvl w:val="1"/>
          <w:numId w:val="37"/>
        </w:numPr>
        <w:rPr>
          <w:rFonts w:ascii="Times New Roman" w:hAnsi="Times New Roman"/>
        </w:rPr>
      </w:pPr>
      <w:r>
        <w:rPr>
          <w:rFonts w:ascii="Times New Roman" w:hAnsi="Times New Roman"/>
        </w:rPr>
        <w:t>Conduct training based on the unique needs of local jurisdictions</w:t>
      </w:r>
    </w:p>
    <w:p w:rsidR="009E0B76" w:rsidRDefault="009E0B76" w:rsidP="00930281">
      <w:pPr>
        <w:spacing w:after="0"/>
        <w:rPr>
          <w:rFonts w:ascii="Times New Roman" w:hAnsi="Times New Roman"/>
        </w:rPr>
      </w:pPr>
    </w:p>
    <w:p w:rsidR="009E0B76" w:rsidRDefault="009E0B76" w:rsidP="00930281">
      <w:pPr>
        <w:spacing w:after="0"/>
        <w:rPr>
          <w:rFonts w:ascii="Times New Roman" w:hAnsi="Times New Roman"/>
          <w:b/>
          <w:i/>
        </w:rPr>
      </w:pPr>
      <w:r w:rsidRPr="00930281">
        <w:rPr>
          <w:rFonts w:ascii="Times New Roman" w:hAnsi="Times New Roman"/>
          <w:b/>
          <w:i/>
        </w:rPr>
        <w:t>Cost Estimate: $116,</w:t>
      </w:r>
      <w:r w:rsidR="00930281" w:rsidRPr="00930281">
        <w:rPr>
          <w:rFonts w:ascii="Times New Roman" w:hAnsi="Times New Roman"/>
          <w:b/>
          <w:i/>
        </w:rPr>
        <w:t>584.45 (includes salary, fringe and $20K in operational funds)</w:t>
      </w:r>
    </w:p>
    <w:p w:rsidR="00930281" w:rsidRPr="00930281" w:rsidRDefault="00930281" w:rsidP="009E0B76">
      <w:pPr>
        <w:rPr>
          <w:rFonts w:ascii="Times New Roman" w:hAnsi="Times New Roman"/>
          <w:b/>
          <w:i/>
        </w:rPr>
      </w:pPr>
    </w:p>
    <w:p w:rsidR="00576981" w:rsidRPr="00930281" w:rsidRDefault="00930281" w:rsidP="00576981">
      <w:pPr>
        <w:rPr>
          <w:rFonts w:ascii="Times New Roman" w:hAnsi="Times New Roman"/>
          <w:b/>
        </w:rPr>
      </w:pPr>
      <w:r w:rsidRPr="00930281">
        <w:rPr>
          <w:rFonts w:ascii="Times New Roman" w:hAnsi="Times New Roman"/>
          <w:b/>
        </w:rPr>
        <w:t xml:space="preserve">Keep Idaho Students Safe Total Cost Estimate: </w:t>
      </w:r>
      <w:r w:rsidR="00B47DD4">
        <w:rPr>
          <w:rFonts w:ascii="Times New Roman" w:hAnsi="Times New Roman"/>
          <w:b/>
          <w:u w:val="single"/>
        </w:rPr>
        <w:t>$20,772,584.45</w:t>
      </w:r>
    </w:p>
    <w:p w:rsidR="007A0CA2" w:rsidRPr="00CB5EE8" w:rsidRDefault="007A0CA2" w:rsidP="007A0CA2">
      <w:pPr>
        <w:spacing w:after="0"/>
        <w:rPr>
          <w:rFonts w:ascii="Times New Roman" w:hAnsi="Times New Roman"/>
        </w:rPr>
      </w:pPr>
    </w:p>
    <w:p w:rsidR="007A0CA2" w:rsidRPr="00CB5EE8" w:rsidRDefault="007A0CA2" w:rsidP="007A0CA2">
      <w:pPr>
        <w:spacing w:after="0"/>
        <w:rPr>
          <w:rFonts w:ascii="Times New Roman" w:hAnsi="Times New Roman"/>
        </w:rPr>
      </w:pPr>
    </w:p>
    <w:p w:rsidR="007A0CA2" w:rsidRPr="00CB5EE8" w:rsidRDefault="007A0CA2" w:rsidP="007A0CA2">
      <w:pPr>
        <w:rPr>
          <w:rFonts w:ascii="Times New Roman" w:hAnsi="Times New Roman"/>
          <w:b/>
        </w:rPr>
      </w:pPr>
    </w:p>
    <w:sectPr w:rsidR="007A0CA2" w:rsidRPr="00CB5EE8" w:rsidSect="00EB4CF5">
      <w:type w:val="continuous"/>
      <w:pgSz w:w="12240" w:h="15840"/>
      <w:pgMar w:top="1440" w:right="1440" w:bottom="1440" w:left="1440" w:header="0" w:footer="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A71" w:rsidRDefault="00A70A71" w:rsidP="00FD5CEF">
      <w:pPr>
        <w:spacing w:after="0" w:line="240" w:lineRule="auto"/>
      </w:pPr>
      <w:r>
        <w:separator/>
      </w:r>
    </w:p>
  </w:endnote>
  <w:endnote w:type="continuationSeparator" w:id="0">
    <w:p w:rsidR="00A70A71" w:rsidRDefault="00A70A71" w:rsidP="00FD5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Franklin Gothic Book">
    <w:altName w:val="Corbel"/>
    <w:charset w:val="00"/>
    <w:family w:val="swiss"/>
    <w:pitch w:val="variable"/>
    <w:sig w:usb0="00000287" w:usb1="00000000" w:usb2="00000000" w:usb3="00000000" w:csb0="0000009F" w:csb1="00000000"/>
  </w:font>
  <w:font w:name="Franklin Gothic Demi">
    <w:altName w:val="Franklin Gothic Medium"/>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981" w:rsidRPr="002C02EF" w:rsidRDefault="00576981" w:rsidP="002C02EF">
    <w:pPr>
      <w:pStyle w:val="Footer"/>
      <w:shd w:val="clear" w:color="auto" w:fill="244061" w:themeFill="accent1" w:themeFillShade="80"/>
      <w:spacing w:line="480" w:lineRule="auto"/>
      <w:ind w:left="-1080" w:right="-1080"/>
      <w:jc w:val="center"/>
      <w:rPr>
        <w:rFonts w:ascii="Franklin Gothic Demi" w:hAnsi="Franklin Gothic Demi"/>
        <w:i/>
        <w:sz w:val="2"/>
      </w:rPr>
    </w:pPr>
  </w:p>
  <w:p w:rsidR="00576981" w:rsidRPr="00C61AFE" w:rsidRDefault="00576981" w:rsidP="005C15FF">
    <w:pPr>
      <w:pStyle w:val="Footer"/>
      <w:shd w:val="clear" w:color="auto" w:fill="244061" w:themeFill="accent1" w:themeFillShade="80"/>
      <w:spacing w:before="120" w:line="480" w:lineRule="auto"/>
      <w:ind w:left="-1080" w:right="-1080"/>
      <w:jc w:val="center"/>
      <w:rPr>
        <w:rFonts w:ascii="Franklin Gothic Demi" w:hAnsi="Franklin Gothic Demi"/>
        <w:i/>
        <w:sz w:val="20"/>
      </w:rPr>
    </w:pPr>
    <w:r w:rsidRPr="00C61AFE">
      <w:rPr>
        <w:rFonts w:ascii="Franklin Gothic Demi" w:hAnsi="Franklin Gothic Demi"/>
        <w:i/>
        <w:sz w:val="20"/>
      </w:rPr>
      <w:t xml:space="preserve">Supporting </w:t>
    </w:r>
    <w:r>
      <w:rPr>
        <w:rFonts w:ascii="Franklin Gothic Demi" w:hAnsi="Franklin Gothic Demi"/>
        <w:i/>
        <w:sz w:val="20"/>
      </w:rPr>
      <w:t>Schools</w:t>
    </w:r>
    <w:r w:rsidRPr="00C61AFE">
      <w:rPr>
        <w:rFonts w:ascii="Franklin Gothic Demi" w:hAnsi="Franklin Gothic Demi"/>
        <w:i/>
        <w:sz w:val="20"/>
      </w:rPr>
      <w:t xml:space="preserve"> and </w:t>
    </w:r>
    <w:r>
      <w:rPr>
        <w:rFonts w:ascii="Franklin Gothic Demi" w:hAnsi="Franklin Gothic Demi"/>
        <w:i/>
        <w:sz w:val="20"/>
      </w:rPr>
      <w:t>Students</w:t>
    </w:r>
    <w:r w:rsidRPr="00C61AFE">
      <w:rPr>
        <w:rFonts w:ascii="Franklin Gothic Demi" w:hAnsi="Franklin Gothic Demi"/>
        <w:i/>
        <w:sz w:val="20"/>
      </w:rPr>
      <w:t xml:space="preserve"> to Achieve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981" w:rsidRPr="002C02EF" w:rsidRDefault="00576981" w:rsidP="002C02EF">
    <w:pPr>
      <w:pStyle w:val="Footer"/>
      <w:shd w:val="clear" w:color="auto" w:fill="244061" w:themeFill="accent1" w:themeFillShade="80"/>
      <w:spacing w:line="480" w:lineRule="auto"/>
      <w:ind w:left="-1080" w:right="-1080"/>
      <w:jc w:val="center"/>
      <w:rPr>
        <w:rFonts w:ascii="Franklin Gothic Demi" w:hAnsi="Franklin Gothic Demi"/>
        <w:i/>
        <w:sz w:val="2"/>
      </w:rPr>
    </w:pPr>
  </w:p>
  <w:p w:rsidR="00576981" w:rsidRPr="00C61AFE" w:rsidRDefault="00576981" w:rsidP="005C15FF">
    <w:pPr>
      <w:pStyle w:val="Footer"/>
      <w:shd w:val="clear" w:color="auto" w:fill="244061" w:themeFill="accent1" w:themeFillShade="80"/>
      <w:spacing w:before="120" w:line="480" w:lineRule="auto"/>
      <w:ind w:left="-1080" w:right="-1080"/>
      <w:jc w:val="center"/>
      <w:rPr>
        <w:rFonts w:ascii="Franklin Gothic Demi" w:hAnsi="Franklin Gothic Demi"/>
        <w:i/>
        <w:sz w:val="20"/>
      </w:rPr>
    </w:pPr>
    <w:r w:rsidRPr="00C61AFE">
      <w:rPr>
        <w:rFonts w:ascii="Franklin Gothic Demi" w:hAnsi="Franklin Gothic Demi"/>
        <w:i/>
        <w:sz w:val="20"/>
      </w:rPr>
      <w:t xml:space="preserve">Supporting </w:t>
    </w:r>
    <w:r>
      <w:rPr>
        <w:rFonts w:ascii="Franklin Gothic Demi" w:hAnsi="Franklin Gothic Demi"/>
        <w:i/>
        <w:sz w:val="20"/>
      </w:rPr>
      <w:t>Schools</w:t>
    </w:r>
    <w:r w:rsidRPr="00C61AFE">
      <w:rPr>
        <w:rFonts w:ascii="Franklin Gothic Demi" w:hAnsi="Franklin Gothic Demi"/>
        <w:i/>
        <w:sz w:val="20"/>
      </w:rPr>
      <w:t xml:space="preserve"> and </w:t>
    </w:r>
    <w:r>
      <w:rPr>
        <w:rFonts w:ascii="Franklin Gothic Demi" w:hAnsi="Franklin Gothic Demi"/>
        <w:i/>
        <w:sz w:val="20"/>
      </w:rPr>
      <w:t>Students</w:t>
    </w:r>
    <w:r w:rsidRPr="00C61AFE">
      <w:rPr>
        <w:rFonts w:ascii="Franklin Gothic Demi" w:hAnsi="Franklin Gothic Demi"/>
        <w:i/>
        <w:sz w:val="20"/>
      </w:rPr>
      <w:t xml:space="preserve"> to Achieve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A71" w:rsidRDefault="00A70A71" w:rsidP="00FD5CEF">
      <w:pPr>
        <w:spacing w:after="0" w:line="240" w:lineRule="auto"/>
      </w:pPr>
      <w:r>
        <w:separator/>
      </w:r>
    </w:p>
  </w:footnote>
  <w:footnote w:type="continuationSeparator" w:id="0">
    <w:p w:rsidR="00A70A71" w:rsidRDefault="00A70A71" w:rsidP="00FD5C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981" w:rsidRDefault="00576981" w:rsidP="00DF144D">
    <w:pPr>
      <w:pStyle w:val="Header"/>
      <w:tabs>
        <w:tab w:val="clear" w:pos="4680"/>
        <w:tab w:val="clear" w:pos="9360"/>
      </w:tabs>
      <w:ind w:left="-1440" w:right="-720"/>
      <w:rPr>
        <w:rFonts w:ascii="Franklin Gothic Book" w:hAnsi="Franklin Gothic Book" w:cs="Franklin Gothic Book"/>
        <w:b/>
        <w:caps/>
        <w:color w:val="595959" w:themeColor="text1" w:themeTint="A6"/>
        <w:sz w:val="18"/>
        <w:szCs w:val="14"/>
      </w:rPr>
    </w:pPr>
    <w:r>
      <w:rPr>
        <w:rFonts w:ascii="Franklin Gothic Book" w:hAnsi="Franklin Gothic Book" w:cs="Franklin Gothic Book"/>
        <w:b/>
        <w:caps/>
        <w:noProof/>
        <w:color w:val="595959" w:themeColor="text1" w:themeTint="A6"/>
        <w:sz w:val="18"/>
        <w:szCs w:val="14"/>
      </w:rPr>
      <w:drawing>
        <wp:inline distT="0" distB="0" distL="0" distR="0" wp14:anchorId="726D0195" wp14:editId="5AE2A8CA">
          <wp:extent cx="7772400" cy="1261354"/>
          <wp:effectExtent l="0" t="0" r="0" b="0"/>
          <wp:docPr id="3" name="Picture 3" descr="&quot;Idaho State Department of Education - Sherri Ybarra, ED.S. Superintendent of Public Instruction - 650 W. State Street, 2nd Floor, Boise, Idaho 83702 - 208 332 6800 www.sde.idaho.gov&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cessible-letterhead-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26135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981" w:rsidRDefault="00576981" w:rsidP="00DF144D">
    <w:pPr>
      <w:pStyle w:val="Header"/>
      <w:tabs>
        <w:tab w:val="clear" w:pos="4680"/>
        <w:tab w:val="clear" w:pos="9360"/>
      </w:tabs>
      <w:ind w:left="-1440" w:right="-720"/>
      <w:rPr>
        <w:rFonts w:ascii="Franklin Gothic Book" w:hAnsi="Franklin Gothic Book" w:cs="Franklin Gothic Book"/>
        <w:b/>
        <w:caps/>
        <w:color w:val="595959" w:themeColor="text1" w:themeTint="A6"/>
        <w:sz w:val="18"/>
        <w:szCs w:val="14"/>
      </w:rPr>
    </w:pPr>
    <w:r>
      <w:rPr>
        <w:rFonts w:ascii="Franklin Gothic Book" w:hAnsi="Franklin Gothic Book" w:cs="Franklin Gothic Book"/>
        <w:b/>
        <w:caps/>
        <w:noProof/>
        <w:color w:val="595959" w:themeColor="text1" w:themeTint="A6"/>
        <w:sz w:val="18"/>
        <w:szCs w:val="14"/>
      </w:rPr>
      <w:drawing>
        <wp:inline distT="0" distB="0" distL="0" distR="0" wp14:anchorId="0B35DBBE" wp14:editId="2C3BD1AE">
          <wp:extent cx="7772400" cy="1261354"/>
          <wp:effectExtent l="0" t="0" r="0" b="0"/>
          <wp:docPr id="1" name="Picture 1" descr="&quot;Idaho State Department of Education - Sherri Ybarra, ED.S. Superintendent of Public Instruction - 650 W. State Street, 2nd Floor, Boise, Idaho 83702 - 208 332 6800 www.sde.idaho.gov&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ccessible-letterhead-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12613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F4AD1"/>
    <w:multiLevelType w:val="hybridMultilevel"/>
    <w:tmpl w:val="D31C6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C1AAC"/>
    <w:multiLevelType w:val="multilevel"/>
    <w:tmpl w:val="C1B27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11F1A"/>
    <w:multiLevelType w:val="multilevel"/>
    <w:tmpl w:val="C92E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F7662B"/>
    <w:multiLevelType w:val="hybridMultilevel"/>
    <w:tmpl w:val="877625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975AD0"/>
    <w:multiLevelType w:val="multilevel"/>
    <w:tmpl w:val="3EBE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D089F"/>
    <w:multiLevelType w:val="hybridMultilevel"/>
    <w:tmpl w:val="DD9EADBA"/>
    <w:lvl w:ilvl="0" w:tplc="0409000D">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8F6B24"/>
    <w:multiLevelType w:val="multilevel"/>
    <w:tmpl w:val="1D08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2D32E9"/>
    <w:multiLevelType w:val="multilevel"/>
    <w:tmpl w:val="98BA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3D3063"/>
    <w:multiLevelType w:val="hybridMultilevel"/>
    <w:tmpl w:val="F67CA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056A88"/>
    <w:multiLevelType w:val="hybridMultilevel"/>
    <w:tmpl w:val="9878A96E"/>
    <w:lvl w:ilvl="0" w:tplc="45A650D6">
      <w:numFmt w:val="bullet"/>
      <w:lvlText w:val=""/>
      <w:lvlJc w:val="left"/>
      <w:pPr>
        <w:ind w:left="720" w:hanging="360"/>
      </w:pPr>
      <w:rPr>
        <w:rFonts w:ascii="Symbol" w:eastAsia="Times New Roman" w:hAnsi="Symbol" w:cs="Times New Roman" w:hint="default"/>
        <w:color w:val="1F497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3B4077"/>
    <w:multiLevelType w:val="hybridMultilevel"/>
    <w:tmpl w:val="26561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25308F"/>
    <w:multiLevelType w:val="hybridMultilevel"/>
    <w:tmpl w:val="16064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F810EF"/>
    <w:multiLevelType w:val="hybridMultilevel"/>
    <w:tmpl w:val="CAC0C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4825E0"/>
    <w:multiLevelType w:val="multilevel"/>
    <w:tmpl w:val="5D54B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D569A"/>
    <w:multiLevelType w:val="multilevel"/>
    <w:tmpl w:val="22DA4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F0501E"/>
    <w:multiLevelType w:val="hybridMultilevel"/>
    <w:tmpl w:val="DD883FF4"/>
    <w:lvl w:ilvl="0" w:tplc="E77E75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21B2742"/>
    <w:multiLevelType w:val="multilevel"/>
    <w:tmpl w:val="6C600C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404F01"/>
    <w:multiLevelType w:val="hybridMultilevel"/>
    <w:tmpl w:val="5DA4D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036A2"/>
    <w:multiLevelType w:val="hybridMultilevel"/>
    <w:tmpl w:val="63E0FD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B0A5401"/>
    <w:multiLevelType w:val="hybridMultilevel"/>
    <w:tmpl w:val="F454F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E17734D"/>
    <w:multiLevelType w:val="multilevel"/>
    <w:tmpl w:val="557A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097A8F"/>
    <w:multiLevelType w:val="hybridMultilevel"/>
    <w:tmpl w:val="DD883FF4"/>
    <w:lvl w:ilvl="0" w:tplc="E77E75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1345D8F"/>
    <w:multiLevelType w:val="multilevel"/>
    <w:tmpl w:val="F66C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6B3A5A"/>
    <w:multiLevelType w:val="hybridMultilevel"/>
    <w:tmpl w:val="8C647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816B88"/>
    <w:multiLevelType w:val="multilevel"/>
    <w:tmpl w:val="2A1CB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D463EE"/>
    <w:multiLevelType w:val="multilevel"/>
    <w:tmpl w:val="E474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E36BDB"/>
    <w:multiLevelType w:val="hybridMultilevel"/>
    <w:tmpl w:val="DD883FF4"/>
    <w:lvl w:ilvl="0" w:tplc="E77E751E">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F7C35F9"/>
    <w:multiLevelType w:val="hybridMultilevel"/>
    <w:tmpl w:val="8A86B0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C3179B"/>
    <w:multiLevelType w:val="multilevel"/>
    <w:tmpl w:val="AF14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3997635"/>
    <w:multiLevelType w:val="hybridMultilevel"/>
    <w:tmpl w:val="19B6E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9C042A"/>
    <w:multiLevelType w:val="multilevel"/>
    <w:tmpl w:val="EF4A7B8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6" w15:restartNumberingAfterBreak="0">
    <w:nsid w:val="73A5477F"/>
    <w:multiLevelType w:val="multilevel"/>
    <w:tmpl w:val="2592B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lvlOverride w:ilvl="0">
      <w:startOverride w:val="1"/>
    </w:lvlOverride>
    <w:lvlOverride w:ilvl="1"/>
    <w:lvlOverride w:ilvl="2"/>
    <w:lvlOverride w:ilvl="3"/>
    <w:lvlOverride w:ilvl="4"/>
    <w:lvlOverride w:ilvl="5"/>
    <w:lvlOverride w:ilvl="6"/>
    <w:lvlOverride w:ilvl="7"/>
    <w:lvlOverride w:ilvl="8"/>
  </w:num>
  <w:num w:numId="2">
    <w:abstractNumId w:val="30"/>
  </w:num>
  <w:num w:numId="3">
    <w:abstractNumId w:val="17"/>
  </w:num>
  <w:num w:numId="4">
    <w:abstractNumId w:val="25"/>
  </w:num>
  <w:num w:numId="5">
    <w:abstractNumId w:val="22"/>
  </w:num>
  <w:num w:numId="6">
    <w:abstractNumId w:val="21"/>
  </w:num>
  <w:num w:numId="7">
    <w:abstractNumId w:val="23"/>
  </w:num>
  <w:num w:numId="8">
    <w:abstractNumId w:val="11"/>
  </w:num>
  <w:num w:numId="9">
    <w:abstractNumId w:val="7"/>
  </w:num>
  <w:num w:numId="10">
    <w:abstractNumId w:val="29"/>
  </w:num>
  <w:num w:numId="11">
    <w:abstractNumId w:val="2"/>
  </w:num>
  <w:num w:numId="12">
    <w:abstractNumId w:val="32"/>
  </w:num>
  <w:num w:numId="13">
    <w:abstractNumId w:val="35"/>
  </w:num>
  <w:num w:numId="14">
    <w:abstractNumId w:val="15"/>
  </w:num>
  <w:num w:numId="15">
    <w:abstractNumId w:val="1"/>
  </w:num>
  <w:num w:numId="16">
    <w:abstractNumId w:val="18"/>
  </w:num>
  <w:num w:numId="17">
    <w:abstractNumId w:val="8"/>
  </w:num>
  <w:num w:numId="18">
    <w:abstractNumId w:val="3"/>
  </w:num>
  <w:num w:numId="19">
    <w:abstractNumId w:val="5"/>
  </w:num>
  <w:num w:numId="20">
    <w:abstractNumId w:val="28"/>
  </w:num>
  <w:num w:numId="21">
    <w:abstractNumId w:val="9"/>
  </w:num>
  <w:num w:numId="22">
    <w:abstractNumId w:val="13"/>
  </w:num>
  <w:num w:numId="23">
    <w:abstractNumId w:val="36"/>
  </w:num>
  <w:num w:numId="24">
    <w:abstractNumId w:val="19"/>
  </w:num>
  <w:num w:numId="25">
    <w:abstractNumId w:val="26"/>
  </w:num>
  <w:num w:numId="26">
    <w:abstractNumId w:val="24"/>
  </w:num>
  <w:num w:numId="27">
    <w:abstractNumId w:val="33"/>
  </w:num>
  <w:num w:numId="28">
    <w:abstractNumId w:val="16"/>
  </w:num>
  <w:num w:numId="29">
    <w:abstractNumId w:val="12"/>
  </w:num>
  <w:num w:numId="30">
    <w:abstractNumId w:val="4"/>
  </w:num>
  <w:num w:numId="31">
    <w:abstractNumId w:val="20"/>
  </w:num>
  <w:num w:numId="32">
    <w:abstractNumId w:val="10"/>
  </w:num>
  <w:num w:numId="33">
    <w:abstractNumId w:val="34"/>
  </w:num>
  <w:num w:numId="34">
    <w:abstractNumId w:val="27"/>
  </w:num>
  <w:num w:numId="35">
    <w:abstractNumId w:val="0"/>
  </w:num>
  <w:num w:numId="36">
    <w:abstractNumId w:val="31"/>
  </w:num>
  <w:num w:numId="37">
    <w:abstractNumId w:val="6"/>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93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ED4"/>
    <w:rsid w:val="00011E82"/>
    <w:rsid w:val="0001221F"/>
    <w:rsid w:val="00032B74"/>
    <w:rsid w:val="00094EF8"/>
    <w:rsid w:val="000A681E"/>
    <w:rsid w:val="000C5C54"/>
    <w:rsid w:val="000D50B6"/>
    <w:rsid w:val="00103A7B"/>
    <w:rsid w:val="00145DCD"/>
    <w:rsid w:val="00157EC1"/>
    <w:rsid w:val="0016368D"/>
    <w:rsid w:val="00165E84"/>
    <w:rsid w:val="001C6AC6"/>
    <w:rsid w:val="001F05E3"/>
    <w:rsid w:val="00240683"/>
    <w:rsid w:val="00250E19"/>
    <w:rsid w:val="00260F9F"/>
    <w:rsid w:val="002767E2"/>
    <w:rsid w:val="00281667"/>
    <w:rsid w:val="002C02EF"/>
    <w:rsid w:val="00326A5F"/>
    <w:rsid w:val="00332886"/>
    <w:rsid w:val="00347488"/>
    <w:rsid w:val="00360C14"/>
    <w:rsid w:val="00362B21"/>
    <w:rsid w:val="0037062A"/>
    <w:rsid w:val="00391389"/>
    <w:rsid w:val="00397A29"/>
    <w:rsid w:val="003B4294"/>
    <w:rsid w:val="003C05BB"/>
    <w:rsid w:val="003C09DD"/>
    <w:rsid w:val="003C6026"/>
    <w:rsid w:val="003C7CD8"/>
    <w:rsid w:val="00410CFA"/>
    <w:rsid w:val="004242F9"/>
    <w:rsid w:val="00433E28"/>
    <w:rsid w:val="0045740B"/>
    <w:rsid w:val="004C0A06"/>
    <w:rsid w:val="00502CFC"/>
    <w:rsid w:val="00517511"/>
    <w:rsid w:val="005178E6"/>
    <w:rsid w:val="005663AF"/>
    <w:rsid w:val="00576981"/>
    <w:rsid w:val="005C15FF"/>
    <w:rsid w:val="005D42D3"/>
    <w:rsid w:val="00622067"/>
    <w:rsid w:val="00645BD8"/>
    <w:rsid w:val="00652CF5"/>
    <w:rsid w:val="006648D1"/>
    <w:rsid w:val="006A0E13"/>
    <w:rsid w:val="006A3259"/>
    <w:rsid w:val="006C35A7"/>
    <w:rsid w:val="006D02E3"/>
    <w:rsid w:val="006D4F4B"/>
    <w:rsid w:val="006F2778"/>
    <w:rsid w:val="00705B14"/>
    <w:rsid w:val="00705D35"/>
    <w:rsid w:val="00706692"/>
    <w:rsid w:val="00744C68"/>
    <w:rsid w:val="0074729B"/>
    <w:rsid w:val="00762D3C"/>
    <w:rsid w:val="007758E9"/>
    <w:rsid w:val="00787FD5"/>
    <w:rsid w:val="00795ED4"/>
    <w:rsid w:val="007A0CA2"/>
    <w:rsid w:val="007A4F68"/>
    <w:rsid w:val="008369C5"/>
    <w:rsid w:val="0085597F"/>
    <w:rsid w:val="00874297"/>
    <w:rsid w:val="00883A13"/>
    <w:rsid w:val="008A112C"/>
    <w:rsid w:val="008B3E49"/>
    <w:rsid w:val="008B6475"/>
    <w:rsid w:val="008D4A8E"/>
    <w:rsid w:val="008D5925"/>
    <w:rsid w:val="008E489C"/>
    <w:rsid w:val="00905376"/>
    <w:rsid w:val="00917921"/>
    <w:rsid w:val="00930281"/>
    <w:rsid w:val="0093545D"/>
    <w:rsid w:val="00941C55"/>
    <w:rsid w:val="0096005F"/>
    <w:rsid w:val="009744D7"/>
    <w:rsid w:val="00987F3A"/>
    <w:rsid w:val="009C0BB1"/>
    <w:rsid w:val="009C7ADB"/>
    <w:rsid w:val="009D4EE4"/>
    <w:rsid w:val="009D6531"/>
    <w:rsid w:val="009E0B76"/>
    <w:rsid w:val="00A05904"/>
    <w:rsid w:val="00A06CF8"/>
    <w:rsid w:val="00A157E0"/>
    <w:rsid w:val="00A63872"/>
    <w:rsid w:val="00A65B04"/>
    <w:rsid w:val="00A67326"/>
    <w:rsid w:val="00A70A71"/>
    <w:rsid w:val="00A77698"/>
    <w:rsid w:val="00A81F37"/>
    <w:rsid w:val="00A929DD"/>
    <w:rsid w:val="00AB5624"/>
    <w:rsid w:val="00AC05B4"/>
    <w:rsid w:val="00AE7519"/>
    <w:rsid w:val="00B10450"/>
    <w:rsid w:val="00B117D3"/>
    <w:rsid w:val="00B47B6B"/>
    <w:rsid w:val="00B47DD4"/>
    <w:rsid w:val="00BC2035"/>
    <w:rsid w:val="00BD0012"/>
    <w:rsid w:val="00BE327D"/>
    <w:rsid w:val="00C02218"/>
    <w:rsid w:val="00C11ABE"/>
    <w:rsid w:val="00C42422"/>
    <w:rsid w:val="00C44C47"/>
    <w:rsid w:val="00C61AFE"/>
    <w:rsid w:val="00C76A19"/>
    <w:rsid w:val="00C9234E"/>
    <w:rsid w:val="00CA7C06"/>
    <w:rsid w:val="00CB5EE8"/>
    <w:rsid w:val="00D05814"/>
    <w:rsid w:val="00D46601"/>
    <w:rsid w:val="00D8341A"/>
    <w:rsid w:val="00DC1033"/>
    <w:rsid w:val="00DC257A"/>
    <w:rsid w:val="00DD3BD3"/>
    <w:rsid w:val="00DE058D"/>
    <w:rsid w:val="00DE483E"/>
    <w:rsid w:val="00DF144D"/>
    <w:rsid w:val="00DF4F79"/>
    <w:rsid w:val="00E02E7C"/>
    <w:rsid w:val="00E04BA1"/>
    <w:rsid w:val="00E65B39"/>
    <w:rsid w:val="00E677C0"/>
    <w:rsid w:val="00EB4CF5"/>
    <w:rsid w:val="00EB5FEF"/>
    <w:rsid w:val="00EC2A75"/>
    <w:rsid w:val="00EC4C86"/>
    <w:rsid w:val="00EC7BD8"/>
    <w:rsid w:val="00ED5085"/>
    <w:rsid w:val="00EF576E"/>
    <w:rsid w:val="00F12B6A"/>
    <w:rsid w:val="00F21AC2"/>
    <w:rsid w:val="00F241E7"/>
    <w:rsid w:val="00F258F9"/>
    <w:rsid w:val="00F33C28"/>
    <w:rsid w:val="00F41B62"/>
    <w:rsid w:val="00F42456"/>
    <w:rsid w:val="00F85E7E"/>
    <w:rsid w:val="00F869F0"/>
    <w:rsid w:val="00FB57C5"/>
    <w:rsid w:val="00FD4BFD"/>
    <w:rsid w:val="00FD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5D991"/>
  <w15:docId w15:val="{38758ACC-8E25-46B2-9F71-2A41F4E1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624"/>
    <w:pPr>
      <w:spacing w:after="200" w:line="276" w:lineRule="auto"/>
    </w:pPr>
    <w:rPr>
      <w:sz w:val="24"/>
      <w:szCs w:val="22"/>
    </w:rPr>
  </w:style>
  <w:style w:type="paragraph" w:styleId="Heading1">
    <w:name w:val="heading 1"/>
    <w:basedOn w:val="Normal"/>
    <w:next w:val="Normal"/>
    <w:link w:val="Heading1Char"/>
    <w:uiPriority w:val="9"/>
    <w:qFormat/>
    <w:rsid w:val="0045740B"/>
    <w:pPr>
      <w:keepNext/>
      <w:keepLines/>
      <w:spacing w:before="480" w:after="0"/>
      <w:outlineLvl w:val="0"/>
    </w:pPr>
    <w:rPr>
      <w:rFonts w:eastAsiaTheme="majorEastAsia" w:cstheme="majorBidi"/>
      <w:b/>
      <w:bCs/>
      <w:caps/>
      <w:color w:val="17365D" w:themeColor="text2" w:themeShade="BF"/>
      <w:sz w:val="28"/>
      <w:szCs w:val="28"/>
    </w:rPr>
  </w:style>
  <w:style w:type="paragraph" w:styleId="Heading2">
    <w:name w:val="heading 2"/>
    <w:basedOn w:val="Normal"/>
    <w:next w:val="Normal"/>
    <w:link w:val="Heading2Char"/>
    <w:uiPriority w:val="9"/>
    <w:unhideWhenUsed/>
    <w:qFormat/>
    <w:rsid w:val="0045740B"/>
    <w:pPr>
      <w:keepNext/>
      <w:keepLines/>
      <w:spacing w:before="200" w:after="0" w:line="240" w:lineRule="auto"/>
      <w:outlineLvl w:val="1"/>
    </w:pPr>
    <w:rPr>
      <w:rFonts w:asciiTheme="minorHAnsi" w:eastAsia="Times New Roman" w:hAnsiTheme="minorHAnsi"/>
      <w:b/>
      <w:bCs/>
      <w:color w:val="365F91" w:themeColor="accent1" w:themeShade="BF"/>
      <w:szCs w:val="26"/>
    </w:rPr>
  </w:style>
  <w:style w:type="paragraph" w:styleId="Heading3">
    <w:name w:val="heading 3"/>
    <w:basedOn w:val="Normal"/>
    <w:next w:val="Normal"/>
    <w:link w:val="Heading3Char"/>
    <w:uiPriority w:val="9"/>
    <w:unhideWhenUsed/>
    <w:qFormat/>
    <w:rsid w:val="0045740B"/>
    <w:pPr>
      <w:keepNext/>
      <w:keepLines/>
      <w:spacing w:before="200" w:after="0" w:line="240" w:lineRule="auto"/>
      <w:outlineLvl w:val="2"/>
    </w:pPr>
    <w:rPr>
      <w:rFonts w:asciiTheme="minorHAnsi" w:eastAsia="Times New Roman" w:hAnsiTheme="minorHAnsi"/>
      <w:b/>
      <w:bCs/>
      <w:color w:val="4F81BD"/>
    </w:rPr>
  </w:style>
  <w:style w:type="paragraph" w:styleId="Heading4">
    <w:name w:val="heading 4"/>
    <w:basedOn w:val="Normal"/>
    <w:next w:val="Normal"/>
    <w:link w:val="Heading4Char"/>
    <w:uiPriority w:val="9"/>
    <w:semiHidden/>
    <w:unhideWhenUsed/>
    <w:qFormat/>
    <w:rsid w:val="0045740B"/>
    <w:pPr>
      <w:keepNext/>
      <w:keepLines/>
      <w:spacing w:before="40" w:after="0"/>
      <w:outlineLvl w:val="3"/>
    </w:pPr>
    <w:rPr>
      <w:rFonts w:asciiTheme="minorHAnsi" w:eastAsiaTheme="majorEastAsia" w:hAnsiTheme="min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5C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CEF"/>
  </w:style>
  <w:style w:type="paragraph" w:styleId="Footer">
    <w:name w:val="footer"/>
    <w:basedOn w:val="Normal"/>
    <w:link w:val="FooterChar"/>
    <w:uiPriority w:val="99"/>
    <w:unhideWhenUsed/>
    <w:rsid w:val="00FD5C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CEF"/>
  </w:style>
  <w:style w:type="paragraph" w:styleId="BalloonText">
    <w:name w:val="Balloon Text"/>
    <w:basedOn w:val="Normal"/>
    <w:link w:val="BalloonTextChar"/>
    <w:uiPriority w:val="99"/>
    <w:semiHidden/>
    <w:unhideWhenUsed/>
    <w:rsid w:val="00FD5CE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D5CEF"/>
    <w:rPr>
      <w:rFonts w:ascii="Tahoma" w:hAnsi="Tahoma" w:cs="Tahoma"/>
      <w:sz w:val="16"/>
      <w:szCs w:val="16"/>
    </w:rPr>
  </w:style>
  <w:style w:type="character" w:customStyle="1" w:styleId="Heading2Char">
    <w:name w:val="Heading 2 Char"/>
    <w:basedOn w:val="DefaultParagraphFont"/>
    <w:link w:val="Heading2"/>
    <w:uiPriority w:val="9"/>
    <w:rsid w:val="0045740B"/>
    <w:rPr>
      <w:rFonts w:asciiTheme="minorHAnsi" w:eastAsia="Times New Roman" w:hAnsiTheme="minorHAnsi"/>
      <w:b/>
      <w:bCs/>
      <w:color w:val="365F91" w:themeColor="accent1" w:themeShade="BF"/>
      <w:sz w:val="24"/>
      <w:szCs w:val="26"/>
    </w:rPr>
  </w:style>
  <w:style w:type="character" w:customStyle="1" w:styleId="Heading3Char">
    <w:name w:val="Heading 3 Char"/>
    <w:basedOn w:val="DefaultParagraphFont"/>
    <w:link w:val="Heading3"/>
    <w:uiPriority w:val="9"/>
    <w:rsid w:val="0045740B"/>
    <w:rPr>
      <w:rFonts w:asciiTheme="minorHAnsi" w:eastAsia="Times New Roman" w:hAnsiTheme="minorHAnsi"/>
      <w:b/>
      <w:bCs/>
      <w:color w:val="4F81BD"/>
      <w:sz w:val="24"/>
      <w:szCs w:val="22"/>
    </w:rPr>
  </w:style>
  <w:style w:type="character" w:styleId="Hyperlink">
    <w:name w:val="Hyperlink"/>
    <w:uiPriority w:val="99"/>
    <w:unhideWhenUsed/>
    <w:rsid w:val="00917921"/>
    <w:rPr>
      <w:color w:val="0000FF"/>
      <w:u w:val="single"/>
    </w:rPr>
  </w:style>
  <w:style w:type="paragraph" w:styleId="Title">
    <w:name w:val="Title"/>
    <w:basedOn w:val="Normal"/>
    <w:next w:val="Normal"/>
    <w:link w:val="TitleChar"/>
    <w:uiPriority w:val="10"/>
    <w:qFormat/>
    <w:rsid w:val="00917921"/>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917921"/>
    <w:rPr>
      <w:rFonts w:ascii="Cambria" w:eastAsia="Times New Roman" w:hAnsi="Cambria"/>
      <w:color w:val="17365D"/>
      <w:spacing w:val="5"/>
      <w:kern w:val="28"/>
      <w:sz w:val="52"/>
      <w:szCs w:val="52"/>
    </w:rPr>
  </w:style>
  <w:style w:type="paragraph" w:styleId="PlainText">
    <w:name w:val="Plain Text"/>
    <w:basedOn w:val="Normal"/>
    <w:link w:val="PlainTextChar"/>
    <w:uiPriority w:val="99"/>
    <w:unhideWhenUsed/>
    <w:rsid w:val="00917921"/>
    <w:pPr>
      <w:spacing w:after="0" w:line="240" w:lineRule="auto"/>
    </w:pPr>
    <w:rPr>
      <w:szCs w:val="21"/>
    </w:rPr>
  </w:style>
  <w:style w:type="character" w:customStyle="1" w:styleId="PlainTextChar">
    <w:name w:val="Plain Text Char"/>
    <w:basedOn w:val="DefaultParagraphFont"/>
    <w:link w:val="PlainText"/>
    <w:uiPriority w:val="99"/>
    <w:rsid w:val="00917921"/>
    <w:rPr>
      <w:sz w:val="22"/>
      <w:szCs w:val="21"/>
    </w:rPr>
  </w:style>
  <w:style w:type="paragraph" w:styleId="ListParagraph">
    <w:name w:val="List Paragraph"/>
    <w:basedOn w:val="Normal"/>
    <w:uiPriority w:val="34"/>
    <w:qFormat/>
    <w:rsid w:val="00917921"/>
    <w:pPr>
      <w:spacing w:after="0" w:line="240" w:lineRule="auto"/>
      <w:ind w:left="720"/>
    </w:pPr>
  </w:style>
  <w:style w:type="character" w:customStyle="1" w:styleId="apple-converted-space">
    <w:name w:val="apple-converted-space"/>
    <w:rsid w:val="00917921"/>
  </w:style>
  <w:style w:type="character" w:styleId="Strong">
    <w:name w:val="Strong"/>
    <w:uiPriority w:val="22"/>
    <w:qFormat/>
    <w:rsid w:val="00917921"/>
    <w:rPr>
      <w:b/>
      <w:bCs/>
    </w:rPr>
  </w:style>
  <w:style w:type="character" w:styleId="Emphasis">
    <w:name w:val="Emphasis"/>
    <w:uiPriority w:val="20"/>
    <w:qFormat/>
    <w:rsid w:val="00917921"/>
    <w:rPr>
      <w:i/>
      <w:iCs/>
    </w:rPr>
  </w:style>
  <w:style w:type="paragraph" w:styleId="NormalWeb">
    <w:name w:val="Normal (Web)"/>
    <w:basedOn w:val="Normal"/>
    <w:uiPriority w:val="99"/>
    <w:semiHidden/>
    <w:unhideWhenUsed/>
    <w:rsid w:val="00BD0012"/>
    <w:pPr>
      <w:spacing w:before="100" w:beforeAutospacing="1" w:after="100" w:afterAutospacing="1" w:line="240" w:lineRule="auto"/>
    </w:pPr>
    <w:rPr>
      <w:rFonts w:ascii="Times New Roman" w:eastAsia="Times New Roman" w:hAnsi="Times New Roman"/>
      <w:szCs w:val="24"/>
    </w:rPr>
  </w:style>
  <w:style w:type="character" w:customStyle="1" w:styleId="Heading1Char">
    <w:name w:val="Heading 1 Char"/>
    <w:basedOn w:val="DefaultParagraphFont"/>
    <w:link w:val="Heading1"/>
    <w:uiPriority w:val="9"/>
    <w:rsid w:val="0045740B"/>
    <w:rPr>
      <w:rFonts w:eastAsiaTheme="majorEastAsia" w:cstheme="majorBidi"/>
      <w:b/>
      <w:bCs/>
      <w:caps/>
      <w:color w:val="17365D" w:themeColor="text2" w:themeShade="BF"/>
      <w:sz w:val="28"/>
      <w:szCs w:val="28"/>
    </w:rPr>
  </w:style>
  <w:style w:type="paragraph" w:styleId="TOCHeading">
    <w:name w:val="TOC Heading"/>
    <w:basedOn w:val="Heading1"/>
    <w:next w:val="Normal"/>
    <w:uiPriority w:val="39"/>
    <w:semiHidden/>
    <w:unhideWhenUsed/>
    <w:qFormat/>
    <w:rsid w:val="006D4F4B"/>
    <w:pPr>
      <w:outlineLvl w:val="9"/>
    </w:pPr>
    <w:rPr>
      <w:lang w:eastAsia="ja-JP"/>
    </w:rPr>
  </w:style>
  <w:style w:type="paragraph" w:styleId="TOC2">
    <w:name w:val="toc 2"/>
    <w:basedOn w:val="Normal"/>
    <w:next w:val="Normal"/>
    <w:autoRedefine/>
    <w:uiPriority w:val="39"/>
    <w:unhideWhenUsed/>
    <w:qFormat/>
    <w:rsid w:val="006D4F4B"/>
    <w:pPr>
      <w:spacing w:after="100"/>
      <w:ind w:left="220"/>
    </w:pPr>
    <w:rPr>
      <w:rFonts w:asciiTheme="minorHAnsi" w:eastAsiaTheme="minorEastAsia" w:hAnsiTheme="minorHAnsi" w:cstheme="minorBidi"/>
      <w:lang w:eastAsia="ja-JP"/>
    </w:rPr>
  </w:style>
  <w:style w:type="paragraph" w:styleId="TOC1">
    <w:name w:val="toc 1"/>
    <w:basedOn w:val="Normal"/>
    <w:next w:val="Normal"/>
    <w:autoRedefine/>
    <w:uiPriority w:val="39"/>
    <w:unhideWhenUsed/>
    <w:qFormat/>
    <w:rsid w:val="006D4F4B"/>
    <w:pPr>
      <w:spacing w:after="100"/>
    </w:pPr>
    <w:rPr>
      <w:rFonts w:asciiTheme="minorHAnsi" w:eastAsiaTheme="minorEastAsia" w:hAnsiTheme="minorHAnsi" w:cstheme="minorBidi"/>
      <w:lang w:eastAsia="ja-JP"/>
    </w:rPr>
  </w:style>
  <w:style w:type="paragraph" w:styleId="TOC3">
    <w:name w:val="toc 3"/>
    <w:basedOn w:val="Normal"/>
    <w:next w:val="Normal"/>
    <w:autoRedefine/>
    <w:uiPriority w:val="39"/>
    <w:unhideWhenUsed/>
    <w:qFormat/>
    <w:rsid w:val="006D4F4B"/>
    <w:pPr>
      <w:spacing w:after="100"/>
      <w:ind w:left="440"/>
    </w:pPr>
    <w:rPr>
      <w:rFonts w:asciiTheme="minorHAnsi" w:eastAsiaTheme="minorEastAsia" w:hAnsiTheme="minorHAnsi" w:cstheme="minorBidi"/>
      <w:lang w:eastAsia="ja-JP"/>
    </w:rPr>
  </w:style>
  <w:style w:type="character" w:styleId="IntenseEmphasis">
    <w:name w:val="Intense Emphasis"/>
    <w:basedOn w:val="DefaultParagraphFont"/>
    <w:uiPriority w:val="21"/>
    <w:qFormat/>
    <w:rsid w:val="00C42422"/>
    <w:rPr>
      <w:b/>
      <w:bCs/>
      <w:i/>
      <w:iCs/>
      <w:color w:val="4F81BD" w:themeColor="accent1"/>
    </w:rPr>
  </w:style>
  <w:style w:type="character" w:styleId="FollowedHyperlink">
    <w:name w:val="FollowedHyperlink"/>
    <w:basedOn w:val="DefaultParagraphFont"/>
    <w:uiPriority w:val="99"/>
    <w:semiHidden/>
    <w:unhideWhenUsed/>
    <w:rsid w:val="00C42422"/>
    <w:rPr>
      <w:color w:val="800080" w:themeColor="followedHyperlink"/>
      <w:u w:val="single"/>
    </w:rPr>
  </w:style>
  <w:style w:type="paragraph" w:customStyle="1" w:styleId="BasicParagraph">
    <w:name w:val="[Basic Paragraph]"/>
    <w:basedOn w:val="Normal"/>
    <w:uiPriority w:val="99"/>
    <w:rsid w:val="002C02EF"/>
    <w:pPr>
      <w:autoSpaceDE w:val="0"/>
      <w:autoSpaceDN w:val="0"/>
      <w:adjustRightInd w:val="0"/>
      <w:spacing w:after="0" w:line="288" w:lineRule="auto"/>
      <w:textAlignment w:val="center"/>
    </w:pPr>
    <w:rPr>
      <w:rFonts w:ascii="Minion Pro" w:hAnsi="Minion Pro" w:cs="Minion Pro"/>
      <w:color w:val="000000"/>
      <w:szCs w:val="24"/>
    </w:rPr>
  </w:style>
  <w:style w:type="paragraph" w:styleId="Subtitle">
    <w:name w:val="Subtitle"/>
    <w:basedOn w:val="Normal"/>
    <w:next w:val="Normal"/>
    <w:link w:val="SubtitleChar"/>
    <w:uiPriority w:val="11"/>
    <w:qFormat/>
    <w:rsid w:val="0045740B"/>
    <w:pPr>
      <w:numPr>
        <w:ilvl w:val="1"/>
      </w:numPr>
      <w:spacing w:after="160"/>
    </w:pPr>
    <w:rPr>
      <w:rFonts w:asciiTheme="minorHAnsi" w:eastAsiaTheme="minorEastAsia" w:hAnsiTheme="minorHAnsi" w:cstheme="minorBidi"/>
      <w:color w:val="404040" w:themeColor="text1" w:themeTint="BF"/>
      <w:spacing w:val="15"/>
      <w:sz w:val="22"/>
    </w:rPr>
  </w:style>
  <w:style w:type="character" w:customStyle="1" w:styleId="SubtitleChar">
    <w:name w:val="Subtitle Char"/>
    <w:basedOn w:val="DefaultParagraphFont"/>
    <w:link w:val="Subtitle"/>
    <w:uiPriority w:val="11"/>
    <w:rsid w:val="0045740B"/>
    <w:rPr>
      <w:rFonts w:asciiTheme="minorHAnsi" w:eastAsiaTheme="minorEastAsia" w:hAnsiTheme="minorHAnsi" w:cstheme="minorBidi"/>
      <w:color w:val="404040" w:themeColor="text1" w:themeTint="BF"/>
      <w:spacing w:val="15"/>
      <w:sz w:val="22"/>
      <w:szCs w:val="22"/>
    </w:rPr>
  </w:style>
  <w:style w:type="character" w:customStyle="1" w:styleId="Heading4Char">
    <w:name w:val="Heading 4 Char"/>
    <w:basedOn w:val="DefaultParagraphFont"/>
    <w:link w:val="Heading4"/>
    <w:uiPriority w:val="9"/>
    <w:semiHidden/>
    <w:rsid w:val="0045740B"/>
    <w:rPr>
      <w:rFonts w:asciiTheme="minorHAnsi" w:eastAsiaTheme="majorEastAsia" w:hAnsiTheme="minorHAnsi" w:cstheme="majorBidi"/>
      <w:i/>
      <w:iCs/>
      <w:color w:val="365F91" w:themeColor="accent1" w:themeShade="BF"/>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25135">
      <w:bodyDiv w:val="1"/>
      <w:marLeft w:val="0"/>
      <w:marRight w:val="0"/>
      <w:marTop w:val="0"/>
      <w:marBottom w:val="0"/>
      <w:divBdr>
        <w:top w:val="none" w:sz="0" w:space="0" w:color="auto"/>
        <w:left w:val="none" w:sz="0" w:space="0" w:color="auto"/>
        <w:bottom w:val="none" w:sz="0" w:space="0" w:color="auto"/>
        <w:right w:val="none" w:sz="0" w:space="0" w:color="auto"/>
      </w:divBdr>
    </w:div>
    <w:div w:id="238829521">
      <w:bodyDiv w:val="1"/>
      <w:marLeft w:val="0"/>
      <w:marRight w:val="0"/>
      <w:marTop w:val="0"/>
      <w:marBottom w:val="0"/>
      <w:divBdr>
        <w:top w:val="none" w:sz="0" w:space="0" w:color="auto"/>
        <w:left w:val="none" w:sz="0" w:space="0" w:color="auto"/>
        <w:bottom w:val="none" w:sz="0" w:space="0" w:color="auto"/>
        <w:right w:val="none" w:sz="0" w:space="0" w:color="auto"/>
      </w:divBdr>
    </w:div>
    <w:div w:id="242646673">
      <w:bodyDiv w:val="1"/>
      <w:marLeft w:val="0"/>
      <w:marRight w:val="0"/>
      <w:marTop w:val="0"/>
      <w:marBottom w:val="0"/>
      <w:divBdr>
        <w:top w:val="none" w:sz="0" w:space="0" w:color="auto"/>
        <w:left w:val="none" w:sz="0" w:space="0" w:color="auto"/>
        <w:bottom w:val="none" w:sz="0" w:space="0" w:color="auto"/>
        <w:right w:val="none" w:sz="0" w:space="0" w:color="auto"/>
      </w:divBdr>
    </w:div>
    <w:div w:id="449282013">
      <w:bodyDiv w:val="1"/>
      <w:marLeft w:val="0"/>
      <w:marRight w:val="0"/>
      <w:marTop w:val="0"/>
      <w:marBottom w:val="0"/>
      <w:divBdr>
        <w:top w:val="none" w:sz="0" w:space="0" w:color="auto"/>
        <w:left w:val="none" w:sz="0" w:space="0" w:color="auto"/>
        <w:bottom w:val="none" w:sz="0" w:space="0" w:color="auto"/>
        <w:right w:val="none" w:sz="0" w:space="0" w:color="auto"/>
      </w:divBdr>
    </w:div>
    <w:div w:id="516428132">
      <w:bodyDiv w:val="1"/>
      <w:marLeft w:val="0"/>
      <w:marRight w:val="0"/>
      <w:marTop w:val="0"/>
      <w:marBottom w:val="0"/>
      <w:divBdr>
        <w:top w:val="none" w:sz="0" w:space="0" w:color="auto"/>
        <w:left w:val="none" w:sz="0" w:space="0" w:color="auto"/>
        <w:bottom w:val="none" w:sz="0" w:space="0" w:color="auto"/>
        <w:right w:val="none" w:sz="0" w:space="0" w:color="auto"/>
      </w:divBdr>
    </w:div>
    <w:div w:id="657465958">
      <w:bodyDiv w:val="1"/>
      <w:marLeft w:val="0"/>
      <w:marRight w:val="0"/>
      <w:marTop w:val="0"/>
      <w:marBottom w:val="0"/>
      <w:divBdr>
        <w:top w:val="none" w:sz="0" w:space="0" w:color="auto"/>
        <w:left w:val="none" w:sz="0" w:space="0" w:color="auto"/>
        <w:bottom w:val="none" w:sz="0" w:space="0" w:color="auto"/>
        <w:right w:val="none" w:sz="0" w:space="0" w:color="auto"/>
      </w:divBdr>
    </w:div>
    <w:div w:id="716123473">
      <w:bodyDiv w:val="1"/>
      <w:marLeft w:val="0"/>
      <w:marRight w:val="0"/>
      <w:marTop w:val="0"/>
      <w:marBottom w:val="0"/>
      <w:divBdr>
        <w:top w:val="none" w:sz="0" w:space="0" w:color="auto"/>
        <w:left w:val="none" w:sz="0" w:space="0" w:color="auto"/>
        <w:bottom w:val="none" w:sz="0" w:space="0" w:color="auto"/>
        <w:right w:val="none" w:sz="0" w:space="0" w:color="auto"/>
      </w:divBdr>
      <w:divsChild>
        <w:div w:id="237177385">
          <w:marLeft w:val="0"/>
          <w:marRight w:val="0"/>
          <w:marTop w:val="0"/>
          <w:marBottom w:val="300"/>
          <w:divBdr>
            <w:top w:val="single" w:sz="6" w:space="11" w:color="BCE8F1"/>
            <w:left w:val="single" w:sz="6" w:space="11" w:color="BCE8F1"/>
            <w:bottom w:val="single" w:sz="6" w:space="11" w:color="BCE8F1"/>
            <w:right w:val="single" w:sz="6" w:space="11" w:color="BCE8F1"/>
          </w:divBdr>
          <w:divsChild>
            <w:div w:id="1630283646">
              <w:marLeft w:val="0"/>
              <w:marRight w:val="0"/>
              <w:marTop w:val="0"/>
              <w:marBottom w:val="0"/>
              <w:divBdr>
                <w:top w:val="none" w:sz="0" w:space="0" w:color="auto"/>
                <w:left w:val="none" w:sz="0" w:space="0" w:color="auto"/>
                <w:bottom w:val="none" w:sz="0" w:space="0" w:color="auto"/>
                <w:right w:val="none" w:sz="0" w:space="0" w:color="auto"/>
              </w:divBdr>
            </w:div>
          </w:divsChild>
        </w:div>
        <w:div w:id="1366833779">
          <w:marLeft w:val="0"/>
          <w:marRight w:val="0"/>
          <w:marTop w:val="0"/>
          <w:marBottom w:val="0"/>
          <w:divBdr>
            <w:top w:val="none" w:sz="0" w:space="0" w:color="auto"/>
            <w:left w:val="none" w:sz="0" w:space="0" w:color="auto"/>
            <w:bottom w:val="none" w:sz="0" w:space="0" w:color="auto"/>
            <w:right w:val="none" w:sz="0" w:space="0" w:color="auto"/>
          </w:divBdr>
        </w:div>
      </w:divsChild>
    </w:div>
    <w:div w:id="787704514">
      <w:bodyDiv w:val="1"/>
      <w:marLeft w:val="0"/>
      <w:marRight w:val="0"/>
      <w:marTop w:val="0"/>
      <w:marBottom w:val="0"/>
      <w:divBdr>
        <w:top w:val="none" w:sz="0" w:space="0" w:color="auto"/>
        <w:left w:val="none" w:sz="0" w:space="0" w:color="auto"/>
        <w:bottom w:val="none" w:sz="0" w:space="0" w:color="auto"/>
        <w:right w:val="none" w:sz="0" w:space="0" w:color="auto"/>
      </w:divBdr>
    </w:div>
    <w:div w:id="807892663">
      <w:bodyDiv w:val="1"/>
      <w:marLeft w:val="0"/>
      <w:marRight w:val="0"/>
      <w:marTop w:val="0"/>
      <w:marBottom w:val="0"/>
      <w:divBdr>
        <w:top w:val="none" w:sz="0" w:space="0" w:color="auto"/>
        <w:left w:val="none" w:sz="0" w:space="0" w:color="auto"/>
        <w:bottom w:val="none" w:sz="0" w:space="0" w:color="auto"/>
        <w:right w:val="none" w:sz="0" w:space="0" w:color="auto"/>
      </w:divBdr>
    </w:div>
    <w:div w:id="948969346">
      <w:bodyDiv w:val="1"/>
      <w:marLeft w:val="0"/>
      <w:marRight w:val="0"/>
      <w:marTop w:val="0"/>
      <w:marBottom w:val="0"/>
      <w:divBdr>
        <w:top w:val="none" w:sz="0" w:space="0" w:color="auto"/>
        <w:left w:val="none" w:sz="0" w:space="0" w:color="auto"/>
        <w:bottom w:val="none" w:sz="0" w:space="0" w:color="auto"/>
        <w:right w:val="none" w:sz="0" w:space="0" w:color="auto"/>
      </w:divBdr>
    </w:div>
    <w:div w:id="975794848">
      <w:bodyDiv w:val="1"/>
      <w:marLeft w:val="0"/>
      <w:marRight w:val="0"/>
      <w:marTop w:val="0"/>
      <w:marBottom w:val="0"/>
      <w:divBdr>
        <w:top w:val="none" w:sz="0" w:space="0" w:color="auto"/>
        <w:left w:val="none" w:sz="0" w:space="0" w:color="auto"/>
        <w:bottom w:val="none" w:sz="0" w:space="0" w:color="auto"/>
        <w:right w:val="none" w:sz="0" w:space="0" w:color="auto"/>
      </w:divBdr>
    </w:div>
    <w:div w:id="1213426795">
      <w:bodyDiv w:val="1"/>
      <w:marLeft w:val="0"/>
      <w:marRight w:val="0"/>
      <w:marTop w:val="0"/>
      <w:marBottom w:val="0"/>
      <w:divBdr>
        <w:top w:val="none" w:sz="0" w:space="0" w:color="auto"/>
        <w:left w:val="none" w:sz="0" w:space="0" w:color="auto"/>
        <w:bottom w:val="none" w:sz="0" w:space="0" w:color="auto"/>
        <w:right w:val="none" w:sz="0" w:space="0" w:color="auto"/>
      </w:divBdr>
    </w:div>
    <w:div w:id="1233270896">
      <w:bodyDiv w:val="1"/>
      <w:marLeft w:val="0"/>
      <w:marRight w:val="0"/>
      <w:marTop w:val="0"/>
      <w:marBottom w:val="0"/>
      <w:divBdr>
        <w:top w:val="none" w:sz="0" w:space="0" w:color="auto"/>
        <w:left w:val="none" w:sz="0" w:space="0" w:color="auto"/>
        <w:bottom w:val="none" w:sz="0" w:space="0" w:color="auto"/>
        <w:right w:val="none" w:sz="0" w:space="0" w:color="auto"/>
      </w:divBdr>
    </w:div>
    <w:div w:id="1592469539">
      <w:bodyDiv w:val="1"/>
      <w:marLeft w:val="0"/>
      <w:marRight w:val="0"/>
      <w:marTop w:val="0"/>
      <w:marBottom w:val="0"/>
      <w:divBdr>
        <w:top w:val="none" w:sz="0" w:space="0" w:color="auto"/>
        <w:left w:val="none" w:sz="0" w:space="0" w:color="auto"/>
        <w:bottom w:val="none" w:sz="0" w:space="0" w:color="auto"/>
        <w:right w:val="none" w:sz="0" w:space="0" w:color="auto"/>
      </w:divBdr>
    </w:div>
    <w:div w:id="195120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C65FFE-9632-4ECE-9FEA-F32118522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Idaho State Department of Education Letterhead</vt:lpstr>
    </vt:vector>
  </TitlesOfParts>
  <Company>Idaho State Department of Education</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Idaho State Department of Education Letterhead</dc:title>
  <dc:subject>Letterhead Template</dc:subject>
  <dc:creator>State Department of Education</dc:creator>
  <cp:lastModifiedBy>Kris Rodine</cp:lastModifiedBy>
  <cp:revision>2</cp:revision>
  <cp:lastPrinted>2018-03-07T21:15:00Z</cp:lastPrinted>
  <dcterms:created xsi:type="dcterms:W3CDTF">2018-03-12T17:49:00Z</dcterms:created>
  <dcterms:modified xsi:type="dcterms:W3CDTF">2018-03-12T17:49:00Z</dcterms:modified>
</cp:coreProperties>
</file>