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8E" w:rsidRDefault="006617C3" w:rsidP="00AC409C">
      <w:pPr>
        <w:ind w:firstLine="720"/>
      </w:pPr>
      <w:bookmarkStart w:id="0" w:name="_GoBack"/>
      <w:bookmarkEnd w:id="0"/>
      <w:r>
        <w:t xml:space="preserve">Last Friday, Dr. Clark made a public statement to which I feel compelled to </w:t>
      </w:r>
      <w:r w:rsidR="001F1544">
        <w:t xml:space="preserve">provide a personal </w:t>
      </w:r>
      <w:r>
        <w:t>resp</w:t>
      </w:r>
      <w:r w:rsidR="001F1544">
        <w:t>onse</w:t>
      </w:r>
      <w:r w:rsidR="005F160B">
        <w:t xml:space="preserve"> to set the record straight</w:t>
      </w:r>
      <w:r>
        <w:t xml:space="preserve">.  </w:t>
      </w:r>
      <w:r w:rsidR="000A229E">
        <w:t>Dr</w:t>
      </w:r>
      <w:r w:rsidR="00C62A03">
        <w:t>. Clark’s</w:t>
      </w:r>
      <w:r w:rsidR="000A229E">
        <w:t xml:space="preserve"> claim</w:t>
      </w:r>
      <w:r w:rsidR="00E04F9D">
        <w:t xml:space="preserve"> that she was offered a “few thousand dollars”</w:t>
      </w:r>
      <w:r w:rsidR="000A229E">
        <w:t xml:space="preserve"> to resign</w:t>
      </w:r>
      <w:r w:rsidR="00E04F9D">
        <w:t xml:space="preserve"> </w:t>
      </w:r>
      <w:r w:rsidR="00391B67">
        <w:t xml:space="preserve">and be </w:t>
      </w:r>
      <w:r w:rsidR="00D15095">
        <w:t>“</w:t>
      </w:r>
      <w:r w:rsidR="002E0A2D">
        <w:t xml:space="preserve">dishonest with this community” </w:t>
      </w:r>
      <w:r w:rsidR="00E04F9D">
        <w:t xml:space="preserve">is a falsehood.  </w:t>
      </w:r>
      <w:r w:rsidR="006F6C8E">
        <w:t xml:space="preserve">Normally, the Board </w:t>
      </w:r>
      <w:r w:rsidR="00A91E66">
        <w:t>does</w:t>
      </w:r>
      <w:r w:rsidR="006F6C8E">
        <w:t xml:space="preserve"> not discuss or disclose positions taken by parties in sensitive negotiations </w:t>
      </w:r>
      <w:r w:rsidR="00A91E66">
        <w:t>occurring</w:t>
      </w:r>
      <w:r w:rsidR="006F6C8E">
        <w:t xml:space="preserve"> after a threat of litigation has been made.  However, Dr. Clark has opened the door by </w:t>
      </w:r>
      <w:r w:rsidR="001C6C8D">
        <w:t>untruthfully</w:t>
      </w:r>
      <w:r w:rsidR="006F6C8E">
        <w:t xml:space="preserve"> stating that </w:t>
      </w:r>
      <w:r w:rsidR="00D23452">
        <w:t>she h</w:t>
      </w:r>
      <w:r w:rsidR="006F6C8E">
        <w:t xml:space="preserve">as been offered </w:t>
      </w:r>
      <w:r w:rsidR="00AB2ED0">
        <w:t xml:space="preserve">only </w:t>
      </w:r>
      <w:r w:rsidR="006F6C8E">
        <w:t>a “few thousand dollars</w:t>
      </w:r>
      <w:r w:rsidR="001C6C8D">
        <w:t>.</w:t>
      </w:r>
      <w:r w:rsidR="006F6C8E">
        <w:t>”</w:t>
      </w:r>
    </w:p>
    <w:p w:rsidR="006F6C8E" w:rsidRDefault="006F6C8E" w:rsidP="00AC409C"/>
    <w:p w:rsidR="00971426" w:rsidRDefault="00D23452" w:rsidP="00AC409C">
      <w:pPr>
        <w:ind w:firstLine="720"/>
      </w:pPr>
      <w:r>
        <w:t xml:space="preserve">The truth is that </w:t>
      </w:r>
      <w:r w:rsidR="00E64E1E">
        <w:t xml:space="preserve">on September 23, 2015 Dr. Clark’s </w:t>
      </w:r>
      <w:r w:rsidR="00A91E66">
        <w:t>lawyer</w:t>
      </w:r>
      <w:r w:rsidR="00E64E1E">
        <w:t xml:space="preserve"> </w:t>
      </w:r>
      <w:r w:rsidR="004C0D15">
        <w:t xml:space="preserve">offered to “resolve any </w:t>
      </w:r>
      <w:r w:rsidR="001E07AF">
        <w:t>potential</w:t>
      </w:r>
      <w:r w:rsidR="004C0D15">
        <w:t xml:space="preserve"> claims” and </w:t>
      </w:r>
      <w:r w:rsidR="001E07AF">
        <w:t xml:space="preserve">“leave her position at the </w:t>
      </w:r>
      <w:r w:rsidR="004B0449">
        <w:t>District</w:t>
      </w:r>
      <w:r w:rsidR="001E07AF">
        <w:t xml:space="preserve">” in exchange for payment of her contract and benefits through </w:t>
      </w:r>
      <w:r w:rsidR="003323AA">
        <w:t>June 30,</w:t>
      </w:r>
      <w:r w:rsidR="001E07AF">
        <w:t xml:space="preserve"> 2018.  </w:t>
      </w:r>
      <w:r w:rsidR="00924EE9">
        <w:t xml:space="preserve"> T</w:t>
      </w:r>
      <w:r w:rsidR="003E4C6B">
        <w:t xml:space="preserve">he Board’s attorney asked Dr. Clark’s lawyer to explain the </w:t>
      </w:r>
      <w:r w:rsidR="00924EE9">
        <w:t xml:space="preserve">factual basis of her “potential claims,” but received no response.  </w:t>
      </w:r>
      <w:r w:rsidR="00CF2368">
        <w:t xml:space="preserve">The majority of the Board agreed that </w:t>
      </w:r>
      <w:r w:rsidR="00924EE9">
        <w:t xml:space="preserve">there was no basis for Dr. Clark’s </w:t>
      </w:r>
      <w:r w:rsidR="0070619C">
        <w:t xml:space="preserve">demand, and that paying </w:t>
      </w:r>
      <w:r w:rsidR="0016240F">
        <w:t xml:space="preserve">her not to work </w:t>
      </w:r>
      <w:r w:rsidR="004B0449">
        <w:t>for almost three years</w:t>
      </w:r>
      <w:r w:rsidR="00267B97">
        <w:t xml:space="preserve"> would have had a devastating effect on the </w:t>
      </w:r>
      <w:r w:rsidR="004B0449">
        <w:t>District</w:t>
      </w:r>
      <w:r w:rsidR="00267B97">
        <w:t>’s finances</w:t>
      </w:r>
      <w:r w:rsidR="006A05B6">
        <w:t>, particularly</w:t>
      </w:r>
      <w:r w:rsidR="00267B97">
        <w:t xml:space="preserve"> </w:t>
      </w:r>
      <w:r w:rsidR="002154DE">
        <w:t xml:space="preserve">at a time when the Board is asking taxpayers to vote for a supplemental levy to sustain the quality of education for the </w:t>
      </w:r>
      <w:r w:rsidR="004B0449">
        <w:t>District</w:t>
      </w:r>
      <w:r w:rsidR="002154DE">
        <w:t>’s students</w:t>
      </w:r>
      <w:r w:rsidR="00267B97">
        <w:t>.</w:t>
      </w:r>
      <w:r w:rsidR="0016240F">
        <w:t xml:space="preserve">  </w:t>
      </w:r>
      <w:r w:rsidR="0070619C">
        <w:t>T</w:t>
      </w:r>
      <w:r w:rsidR="00971426">
        <w:t xml:space="preserve">he </w:t>
      </w:r>
      <w:r w:rsidR="004B0449">
        <w:t>District</w:t>
      </w:r>
      <w:r w:rsidR="00971426">
        <w:t xml:space="preserve">’s Trustees, as stewards of limited funds that must be preserved for the benefit of students, teachers and staff, believe that they cannot squander those funds by paying unreasonable amounts to departing personnel, even </w:t>
      </w:r>
      <w:r w:rsidR="004B0449">
        <w:t>under</w:t>
      </w:r>
      <w:r w:rsidR="00971426">
        <w:t xml:space="preserve"> a threat of litigation.  </w:t>
      </w:r>
    </w:p>
    <w:p w:rsidR="00971426" w:rsidRDefault="00971426" w:rsidP="00AC409C"/>
    <w:p w:rsidR="00221168" w:rsidRDefault="00221168" w:rsidP="00AC409C">
      <w:pPr>
        <w:ind w:firstLine="720"/>
      </w:pPr>
      <w:r>
        <w:t>Nevertheless, the Board continued to negotiate with Dr. Clark</w:t>
      </w:r>
      <w:r w:rsidR="00AD1A97">
        <w:t xml:space="preserve"> in good faith</w:t>
      </w:r>
      <w:r>
        <w:t>.  Ultimately,</w:t>
      </w:r>
      <w:r w:rsidR="00B9738A">
        <w:t xml:space="preserve"> </w:t>
      </w:r>
      <w:r w:rsidR="00E04F9D">
        <w:t>Dr. Clark was offered $56,000 in severance and release from her contract</w:t>
      </w:r>
      <w:r w:rsidR="00B9738A">
        <w:t>,</w:t>
      </w:r>
      <w:r w:rsidR="00EB1861">
        <w:t xml:space="preserve"> primarily to put an end to what has become a distracting sideshow for the </w:t>
      </w:r>
      <w:r w:rsidR="004B0449">
        <w:t>District</w:t>
      </w:r>
      <w:r w:rsidR="00EB1861">
        <w:t xml:space="preserve">.  </w:t>
      </w:r>
    </w:p>
    <w:p w:rsidR="00221168" w:rsidRDefault="00221168" w:rsidP="00AC409C"/>
    <w:p w:rsidR="005F2A90" w:rsidRDefault="00F27EDC" w:rsidP="00AC409C">
      <w:pPr>
        <w:ind w:firstLine="720"/>
      </w:pPr>
      <w:r>
        <w:t>Although</w:t>
      </w:r>
      <w:r w:rsidR="009040F9">
        <w:t xml:space="preserve"> Dr. Clark characterized the $56,000 offered</w:t>
      </w:r>
      <w:r w:rsidR="00BC7318">
        <w:t xml:space="preserve"> as</w:t>
      </w:r>
      <w:r>
        <w:t xml:space="preserve"> a “pittance,” </w:t>
      </w:r>
      <w:r w:rsidR="009A7E3A">
        <w:t xml:space="preserve">I doubt that the taxpayers of the </w:t>
      </w:r>
      <w:r w:rsidR="004B0449">
        <w:t>District</w:t>
      </w:r>
      <w:r w:rsidR="009A7E3A">
        <w:t xml:space="preserve"> will agree</w:t>
      </w:r>
      <w:r w:rsidR="00C62A03">
        <w:t>,</w:t>
      </w:r>
      <w:r w:rsidR="00C71B40">
        <w:t xml:space="preserve"> particularly because this was an amount </w:t>
      </w:r>
      <w:r w:rsidR="00187D8B">
        <w:t>over and above that which Dr. Clark</w:t>
      </w:r>
      <w:r w:rsidR="0036727B">
        <w:t xml:space="preserve"> would have been due under her contract, and for which she would have to render no further services.</w:t>
      </w:r>
      <w:r w:rsidR="009A7E3A">
        <w:t xml:space="preserve">  </w:t>
      </w:r>
      <w:r w:rsidR="00567F82">
        <w:t xml:space="preserve">The </w:t>
      </w:r>
      <w:r w:rsidR="00630F88">
        <w:t>Board felt that $56,000 over and above the salary already earned by Dr. Clark was a</w:t>
      </w:r>
      <w:r w:rsidR="007B317E">
        <w:t xml:space="preserve"> generous</w:t>
      </w:r>
      <w:r w:rsidR="00630F88">
        <w:t xml:space="preserve"> offer</w:t>
      </w:r>
      <w:r w:rsidR="007B317E">
        <w:t xml:space="preserve">. </w:t>
      </w:r>
    </w:p>
    <w:p w:rsidR="005F2A90" w:rsidRDefault="005F2A90" w:rsidP="00AC409C"/>
    <w:p w:rsidR="00F8161C" w:rsidRDefault="001B1A76" w:rsidP="00AC409C">
      <w:pPr>
        <w:ind w:firstLine="720"/>
      </w:pPr>
      <w:r>
        <w:t>The simple fact is that after having legal counsel review Dr.</w:t>
      </w:r>
      <w:r w:rsidR="00584DAF">
        <w:t xml:space="preserve"> Clark’s </w:t>
      </w:r>
      <w:r w:rsidR="00236908">
        <w:t>contracts</w:t>
      </w:r>
      <w:r w:rsidR="00584DAF">
        <w:t xml:space="preserve"> since 2013</w:t>
      </w:r>
      <w:r w:rsidR="00236908">
        <w:t xml:space="preserve">, it became apparent that </w:t>
      </w:r>
      <w:r w:rsidR="00212E45">
        <w:t xml:space="preserve">each of </w:t>
      </w:r>
      <w:r w:rsidR="00901EB3">
        <w:t>those contracts</w:t>
      </w:r>
      <w:r w:rsidR="00212E45">
        <w:t xml:space="preserve"> was</w:t>
      </w:r>
      <w:r w:rsidR="00584DAF">
        <w:t xml:space="preserve"> void, in whole or</w:t>
      </w:r>
      <w:r w:rsidR="00D72C45">
        <w:t xml:space="preserve"> in part, </w:t>
      </w:r>
      <w:r w:rsidR="002B0EC8">
        <w:t xml:space="preserve">because none of them had been approved in accordance with </w:t>
      </w:r>
      <w:r w:rsidR="005F1508">
        <w:t>Idaho</w:t>
      </w:r>
      <w:r w:rsidR="002B0EC8">
        <w:t xml:space="preserve"> law.   In particular, </w:t>
      </w:r>
      <w:r w:rsidR="0069379D">
        <w:t>the</w:t>
      </w:r>
      <w:r w:rsidR="002B0EC8">
        <w:t xml:space="preserve"> </w:t>
      </w:r>
      <w:r w:rsidR="003B611F">
        <w:t>“</w:t>
      </w:r>
      <w:r w:rsidR="00227AC1">
        <w:t>golden parachute</w:t>
      </w:r>
      <w:r w:rsidR="003B611F">
        <w:t>”</w:t>
      </w:r>
      <w:r w:rsidR="00227AC1">
        <w:t xml:space="preserve"> provision</w:t>
      </w:r>
      <w:r w:rsidR="003A0C63">
        <w:t xml:space="preserve"> </w:t>
      </w:r>
      <w:r w:rsidR="0069379D">
        <w:t xml:space="preserve">contained in the void addendum </w:t>
      </w:r>
      <w:r w:rsidR="003A0C63">
        <w:t xml:space="preserve">requiring payment of a substantial </w:t>
      </w:r>
      <w:r w:rsidR="00B21CAC">
        <w:t>“</w:t>
      </w:r>
      <w:r w:rsidR="003A0C63">
        <w:t>bonus</w:t>
      </w:r>
      <w:r w:rsidR="00B21CAC">
        <w:t>”</w:t>
      </w:r>
      <w:r w:rsidR="00227AC1">
        <w:t xml:space="preserve"> </w:t>
      </w:r>
      <w:r w:rsidR="00B21CAC">
        <w:t>upon Dr. Clark</w:t>
      </w:r>
      <w:r w:rsidR="00D85C7B">
        <w:t xml:space="preserve">’s retirement </w:t>
      </w:r>
      <w:r w:rsidR="0069379D">
        <w:t>is</w:t>
      </w:r>
      <w:r w:rsidR="00D85C7B">
        <w:t xml:space="preserve"> </w:t>
      </w:r>
      <w:r w:rsidR="00227AC1">
        <w:t>unenforceable</w:t>
      </w:r>
      <w:r w:rsidR="00FE6E09">
        <w:t xml:space="preserve">.  In February </w:t>
      </w:r>
      <w:r w:rsidR="00206D35">
        <w:t>2015,</w:t>
      </w:r>
      <w:r w:rsidR="00FE6E09">
        <w:t xml:space="preserve"> the Idaho Supreme Court</w:t>
      </w:r>
      <w:r w:rsidR="0036727B">
        <w:t xml:space="preserve"> </w:t>
      </w:r>
      <w:r w:rsidR="00FE6E09">
        <w:t>held</w:t>
      </w:r>
      <w:r w:rsidR="00212E45">
        <w:t xml:space="preserve"> that addend</w:t>
      </w:r>
      <w:r w:rsidR="005F1508">
        <w:t>a</w:t>
      </w:r>
      <w:r w:rsidR="00212E45">
        <w:t xml:space="preserve"> to contracts for professional personnel are </w:t>
      </w:r>
      <w:r w:rsidR="00D85C7B">
        <w:t>void</w:t>
      </w:r>
      <w:r w:rsidR="005F1508">
        <w:t>,</w:t>
      </w:r>
      <w:r w:rsidR="00D85C7B">
        <w:t xml:space="preserve"> unless they have been properly submitted </w:t>
      </w:r>
      <w:r w:rsidR="00EB74A3">
        <w:t xml:space="preserve">and approved by </w:t>
      </w:r>
      <w:r w:rsidR="00D727BC">
        <w:t>the State Superintendent of Public Instruction</w:t>
      </w:r>
      <w:r w:rsidR="00227AC1">
        <w:t>.</w:t>
      </w:r>
      <w:r w:rsidR="003767E0">
        <w:rPr>
          <w:rStyle w:val="FootnoteReference"/>
        </w:rPr>
        <w:footnoteReference w:id="1"/>
      </w:r>
      <w:r w:rsidR="00227AC1">
        <w:t xml:space="preserve">  </w:t>
      </w:r>
      <w:r w:rsidR="00397C64">
        <w:t xml:space="preserve"> </w:t>
      </w:r>
      <w:r w:rsidR="00F70615">
        <w:t xml:space="preserve">After inquiring of the Clerk of the </w:t>
      </w:r>
      <w:r w:rsidR="004B0449">
        <w:t>District</w:t>
      </w:r>
      <w:r w:rsidR="00F70615">
        <w:t xml:space="preserve"> and the </w:t>
      </w:r>
      <w:r w:rsidR="00371673">
        <w:t xml:space="preserve">office of the </w:t>
      </w:r>
      <w:r w:rsidR="00F70615">
        <w:t xml:space="preserve">Superintendent of Public Instruction, the Board could find no evidence that </w:t>
      </w:r>
      <w:r w:rsidR="00332006">
        <w:t>the</w:t>
      </w:r>
      <w:r w:rsidR="005C181F">
        <w:t xml:space="preserve"> </w:t>
      </w:r>
      <w:r w:rsidR="00B5671F">
        <w:t>addend</w:t>
      </w:r>
      <w:r w:rsidR="005F1508">
        <w:t xml:space="preserve">a </w:t>
      </w:r>
      <w:r w:rsidR="00B5671F">
        <w:t xml:space="preserve">to the </w:t>
      </w:r>
      <w:r w:rsidR="005C181F">
        <w:t xml:space="preserve">contracts </w:t>
      </w:r>
      <w:r w:rsidR="005C181F">
        <w:lastRenderedPageBreak/>
        <w:t>entered into in 2013, 2014</w:t>
      </w:r>
      <w:r w:rsidR="003B611F">
        <w:t>,</w:t>
      </w:r>
      <w:r w:rsidR="005C181F">
        <w:t xml:space="preserve"> and 2015 had been </w:t>
      </w:r>
      <w:r w:rsidR="00D872BE">
        <w:t xml:space="preserve">either </w:t>
      </w:r>
      <w:r w:rsidR="00332006">
        <w:t xml:space="preserve">submitted </w:t>
      </w:r>
      <w:r w:rsidR="00D872BE">
        <w:t xml:space="preserve">to </w:t>
      </w:r>
      <w:r w:rsidR="00332006">
        <w:t xml:space="preserve">or approved by </w:t>
      </w:r>
      <w:r w:rsidR="00371673">
        <w:t>the Superintendent of Public Instruction</w:t>
      </w:r>
      <w:r w:rsidR="00514921">
        <w:t>.</w:t>
      </w:r>
      <w:r w:rsidR="00DB34C0">
        <w:t xml:space="preserve"> </w:t>
      </w:r>
      <w:r w:rsidR="00F8161C">
        <w:t xml:space="preserve"> </w:t>
      </w:r>
      <w:r w:rsidR="00815E95">
        <w:t>Nevertheless, in good faith</w:t>
      </w:r>
      <w:r w:rsidR="00227AC1">
        <w:t xml:space="preserve"> the Board </w:t>
      </w:r>
      <w:r w:rsidR="00AE5060">
        <w:t xml:space="preserve">authorized counsel to present </w:t>
      </w:r>
      <w:r w:rsidR="00B50BC9">
        <w:t>a proposed</w:t>
      </w:r>
      <w:r w:rsidR="00AE5060">
        <w:t xml:space="preserve"> agreement </w:t>
      </w:r>
      <w:r w:rsidR="00EC4C08">
        <w:t xml:space="preserve">to </w:t>
      </w:r>
      <w:r w:rsidR="00F8161C">
        <w:t>Dr. Clark</w:t>
      </w:r>
      <w:r w:rsidR="00AE5060">
        <w:t xml:space="preserve"> </w:t>
      </w:r>
      <w:r w:rsidR="00EC4C08">
        <w:t>that would have released her from her contract</w:t>
      </w:r>
      <w:r w:rsidR="003B611F">
        <w:t>,</w:t>
      </w:r>
      <w:r w:rsidR="00EC4C08">
        <w:t xml:space="preserve"> pa</w:t>
      </w:r>
      <w:r w:rsidR="003B611F">
        <w:t>id</w:t>
      </w:r>
      <w:r w:rsidR="00EC4C08">
        <w:t xml:space="preserve"> her $56,000</w:t>
      </w:r>
      <w:r w:rsidR="003B611F">
        <w:t>,</w:t>
      </w:r>
      <w:r w:rsidR="00F8161C">
        <w:t xml:space="preserve"> and protected the </w:t>
      </w:r>
      <w:r w:rsidR="004B0449">
        <w:t>District</w:t>
      </w:r>
      <w:r w:rsidR="00F8161C">
        <w:t xml:space="preserve"> from frivolous litigation</w:t>
      </w:r>
      <w:r w:rsidR="00AE5060">
        <w:t xml:space="preserve">.  </w:t>
      </w:r>
    </w:p>
    <w:p w:rsidR="00F8161C" w:rsidRDefault="00F8161C" w:rsidP="00AC409C"/>
    <w:p w:rsidR="000175FA" w:rsidRDefault="00A94A84" w:rsidP="00AC409C">
      <w:pPr>
        <w:ind w:firstLine="720"/>
      </w:pPr>
      <w:r>
        <w:t>I will not go into the many reasons that I disagree with Dr. Clark’s representation tha</w:t>
      </w:r>
      <w:r w:rsidR="000A55AE">
        <w:t xml:space="preserve">t the Board has been on a </w:t>
      </w:r>
      <w:r w:rsidR="003658C6">
        <w:t>“</w:t>
      </w:r>
      <w:r w:rsidR="00A20429">
        <w:t>witch-hunt</w:t>
      </w:r>
      <w:r w:rsidR="003658C6">
        <w:t>”</w:t>
      </w:r>
      <w:r>
        <w:t xml:space="preserve"> </w:t>
      </w:r>
      <w:r w:rsidR="003B611F">
        <w:t>while failing</w:t>
      </w:r>
      <w:r>
        <w:t xml:space="preserve"> to address substantiv</w:t>
      </w:r>
      <w:r w:rsidR="001E634E">
        <w:t>e issues.  I want to make it clear that the Board has never demanded Dr. Clark’s resignation</w:t>
      </w:r>
      <w:r w:rsidR="00DA0D09">
        <w:t>, tho</w:t>
      </w:r>
      <w:r w:rsidR="000A55AE">
        <w:t>ugh it has negotiated with her</w:t>
      </w:r>
      <w:r w:rsidR="003B611F">
        <w:t>,</w:t>
      </w:r>
      <w:r w:rsidR="000A55AE">
        <w:t xml:space="preserve"> </w:t>
      </w:r>
      <w:r w:rsidR="00654CF5">
        <w:t>discussing various options including, but not limited to,</w:t>
      </w:r>
      <w:r w:rsidR="000A55AE">
        <w:t xml:space="preserve"> a mutually acceptable “exit strategy”</w:t>
      </w:r>
      <w:r w:rsidR="00DA0D09">
        <w:t xml:space="preserve"> and a wi</w:t>
      </w:r>
      <w:r w:rsidR="00E16426">
        <w:t xml:space="preserve">de variety of options.  </w:t>
      </w:r>
    </w:p>
    <w:p w:rsidR="008A4EDF" w:rsidRDefault="008A4EDF" w:rsidP="00AC409C">
      <w:pPr>
        <w:ind w:firstLine="720"/>
      </w:pPr>
    </w:p>
    <w:p w:rsidR="000679F6" w:rsidRDefault="00E16426" w:rsidP="00AC409C">
      <w:pPr>
        <w:ind w:firstLine="720"/>
      </w:pPr>
      <w:r>
        <w:t>As recently as October 16, 201</w:t>
      </w:r>
      <w:r w:rsidR="00072912">
        <w:t xml:space="preserve">5, I met with Dr. Clark and </w:t>
      </w:r>
      <w:r w:rsidR="00654CF5">
        <w:t>the parties’ legal counsel</w:t>
      </w:r>
      <w:r w:rsidR="00072912">
        <w:t xml:space="preserve"> to try </w:t>
      </w:r>
      <w:r w:rsidR="00206D35">
        <w:t>to</w:t>
      </w:r>
      <w:r w:rsidR="00072912">
        <w:t xml:space="preserve"> address mutual concerns</w:t>
      </w:r>
      <w:r w:rsidR="00654CF5">
        <w:t xml:space="preserve">.  During that meeting, Dr. Clark </w:t>
      </w:r>
      <w:r w:rsidR="00072912">
        <w:t xml:space="preserve">was expressly advised that </w:t>
      </w:r>
      <w:r w:rsidR="00B24243">
        <w:t>the</w:t>
      </w:r>
      <w:r w:rsidR="00072912">
        <w:t xml:space="preserve"> option </w:t>
      </w:r>
      <w:r w:rsidR="00B24243">
        <w:t>remained open</w:t>
      </w:r>
      <w:r w:rsidR="00072912">
        <w:t xml:space="preserve"> for her to remain in her position</w:t>
      </w:r>
      <w:r w:rsidR="003D1D36">
        <w:t xml:space="preserve">.  Dr. Clark chose not to take this option, or to accept the severance package offered by the Board.  </w:t>
      </w:r>
      <w:r w:rsidR="00AC409C">
        <w:t xml:space="preserve"> Dr. Clark</w:t>
      </w:r>
      <w:r w:rsidR="000679F6">
        <w:t xml:space="preserve"> is still under contract, </w:t>
      </w:r>
      <w:r w:rsidR="00B03FF1">
        <w:t>and has declined an offer that would have released her from her obligations under that contract.</w:t>
      </w:r>
    </w:p>
    <w:p w:rsidR="000679F6" w:rsidRDefault="000679F6" w:rsidP="00AC409C"/>
    <w:p w:rsidR="009625A3" w:rsidRDefault="009625A3" w:rsidP="009625A3">
      <w:pPr>
        <w:ind w:firstLine="720"/>
      </w:pPr>
      <w:r>
        <w:t>While it is true that the Board did request that Dr. Clark defer announcing the agreement until after the upcoming vote on the supplemental levy, it did so only because the Board hoped to submit the levy to a vote in an atmosphere uncharged by controversy to the extent possible under the circumstances.</w:t>
      </w:r>
    </w:p>
    <w:p w:rsidR="009625A3" w:rsidRDefault="009625A3" w:rsidP="009625A3"/>
    <w:p w:rsidR="004A2225" w:rsidRDefault="00827A89" w:rsidP="00AC409C">
      <w:pPr>
        <w:ind w:firstLine="720"/>
      </w:pPr>
      <w:r>
        <w:t>For months, the public has been invited to speculate on the Board’s motives and on discussions that have been conducted in executive session, as provided for under Idaho’s Open Meeting Law.  A</w:t>
      </w:r>
      <w:r w:rsidR="000679F6">
        <w:t>t this time</w:t>
      </w:r>
      <w:r w:rsidR="003B611F">
        <w:t>,</w:t>
      </w:r>
      <w:r w:rsidR="000679F6">
        <w:t xml:space="preserve"> the public’s understanding of circumstances going into </w:t>
      </w:r>
      <w:r w:rsidR="00B92F65">
        <w:t xml:space="preserve">the vote on the supplemental levy is necessarily limited to what has been stated in </w:t>
      </w:r>
      <w:r w:rsidR="00215CB6">
        <w:t xml:space="preserve">numerous </w:t>
      </w:r>
      <w:r w:rsidR="00B92F65">
        <w:t xml:space="preserve">editorials </w:t>
      </w:r>
      <w:r w:rsidR="00215CB6">
        <w:t xml:space="preserve">written by individuals </w:t>
      </w:r>
      <w:r w:rsidR="003B611F">
        <w:t>lacking knowledge</w:t>
      </w:r>
      <w:r w:rsidR="00215CB6">
        <w:t xml:space="preserve"> of </w:t>
      </w:r>
      <w:r w:rsidR="003B611F">
        <w:t>all pertinent</w:t>
      </w:r>
      <w:r w:rsidR="00215CB6">
        <w:t xml:space="preserve"> f</w:t>
      </w:r>
      <w:r w:rsidR="00E664AE">
        <w:t>acts</w:t>
      </w:r>
      <w:r w:rsidR="003B611F">
        <w:t>,</w:t>
      </w:r>
      <w:r w:rsidR="00E664AE">
        <w:t xml:space="preserve"> and to </w:t>
      </w:r>
      <w:r w:rsidR="00B92F65">
        <w:t xml:space="preserve">Dr. Clark’s most recent misleading characterization of </w:t>
      </w:r>
      <w:r w:rsidR="0073222B">
        <w:t xml:space="preserve">past negotiations and </w:t>
      </w:r>
      <w:r w:rsidR="00B92F65">
        <w:t>events</w:t>
      </w:r>
      <w:r w:rsidR="00984D5F">
        <w:t>.  Dr. Clark has misrepresented</w:t>
      </w:r>
      <w:r w:rsidR="0073222B">
        <w:t xml:space="preserve"> the amount </w:t>
      </w:r>
      <w:r w:rsidR="00984D5F">
        <w:t xml:space="preserve">that </w:t>
      </w:r>
      <w:r w:rsidR="0073222B">
        <w:t>she was offered</w:t>
      </w:r>
      <w:r w:rsidR="00984D5F">
        <w:t xml:space="preserve"> as a severance package</w:t>
      </w:r>
      <w:r w:rsidR="0073222B">
        <w:t>,</w:t>
      </w:r>
      <w:r w:rsidR="00B92F65">
        <w:t xml:space="preserve"> and </w:t>
      </w:r>
      <w:r w:rsidR="006717A1">
        <w:t>misrepresented</w:t>
      </w:r>
      <w:r w:rsidR="00E664AE">
        <w:t xml:space="preserve"> the </w:t>
      </w:r>
      <w:r w:rsidR="00B92F65">
        <w:t>Board’s motives</w:t>
      </w:r>
      <w:r w:rsidR="00606B11">
        <w:t xml:space="preserve"> in making </w:t>
      </w:r>
      <w:r w:rsidR="006717A1">
        <w:t>that offer</w:t>
      </w:r>
      <w:r w:rsidR="00606B11">
        <w:t>.</w:t>
      </w:r>
      <w:r w:rsidR="0073222B">
        <w:t xml:space="preserve">  </w:t>
      </w:r>
      <w:r w:rsidR="004A2225">
        <w:t xml:space="preserve"> </w:t>
      </w:r>
    </w:p>
    <w:p w:rsidR="004A2225" w:rsidRDefault="004A2225" w:rsidP="00AC409C"/>
    <w:p w:rsidR="004F59B8" w:rsidRDefault="005C598A" w:rsidP="00AC409C">
      <w:pPr>
        <w:ind w:firstLine="720"/>
      </w:pPr>
      <w:r>
        <w:t xml:space="preserve">I </w:t>
      </w:r>
      <w:r w:rsidR="00C62A03">
        <w:t>invite the</w:t>
      </w:r>
      <w:r w:rsidR="00D05D4A">
        <w:t xml:space="preserve"> public to draw its own conclusions</w:t>
      </w:r>
      <w:r w:rsidR="00C432C5">
        <w:t xml:space="preserve"> as to the Board’s good faith and the credibility of Dr. Clark’s representation that she </w:t>
      </w:r>
      <w:r w:rsidR="00D314D1">
        <w:t>has been</w:t>
      </w:r>
      <w:r w:rsidR="00C432C5">
        <w:t xml:space="preserve"> offered a </w:t>
      </w:r>
      <w:r w:rsidR="00D314D1">
        <w:t xml:space="preserve">“pittance” consisting of </w:t>
      </w:r>
      <w:r w:rsidR="00C432C5">
        <w:t>“few thousand dollars” to resign and be “dishonest with this community</w:t>
      </w:r>
      <w:r w:rsidR="003B611F">
        <w:t>.</w:t>
      </w:r>
      <w:r w:rsidR="00C432C5">
        <w:t>”</w:t>
      </w:r>
      <w:r w:rsidR="00E47DB3">
        <w:t xml:space="preserve"> </w:t>
      </w:r>
      <w:r w:rsidR="00606B11">
        <w:t xml:space="preserve"> </w:t>
      </w:r>
    </w:p>
    <w:p w:rsidR="00FE705E" w:rsidRDefault="00FE705E" w:rsidP="00AC409C">
      <w:pPr>
        <w:ind w:firstLine="720"/>
      </w:pPr>
    </w:p>
    <w:p w:rsidR="00842F96" w:rsidRDefault="003B611F" w:rsidP="00592EBE">
      <w:pPr>
        <w:ind w:firstLine="720"/>
      </w:pPr>
      <w:r>
        <w:t>T</w:t>
      </w:r>
      <w:r w:rsidR="000427A0">
        <w:t>he Boar</w:t>
      </w:r>
      <w:r>
        <w:t>d’s proposed agreement provided</w:t>
      </w:r>
      <w:r w:rsidR="000427A0">
        <w:t xml:space="preserve"> for a fair but affordable severance to </w:t>
      </w:r>
      <w:r w:rsidR="00F26A12">
        <w:t xml:space="preserve">both recognize Dr. Clark’s years of service </w:t>
      </w:r>
      <w:r w:rsidR="00AA2F0C">
        <w:t xml:space="preserve">and to </w:t>
      </w:r>
      <w:r w:rsidR="000427A0">
        <w:t xml:space="preserve">avoid </w:t>
      </w:r>
      <w:r w:rsidR="00F26A12">
        <w:t>litigation.</w:t>
      </w:r>
      <w:r w:rsidR="007E61AE">
        <w:t xml:space="preserve">  I am confident that voters who dig beyond mere headlines will conclude that this Board has acted in the best interests of the </w:t>
      </w:r>
      <w:r w:rsidR="004B0449">
        <w:t>District</w:t>
      </w:r>
      <w:r w:rsidR="007E61AE">
        <w:t xml:space="preserve"> and its finances</w:t>
      </w:r>
      <w:r w:rsidR="00E1615F">
        <w:t>, and lived</w:t>
      </w:r>
      <w:r w:rsidR="003658C6">
        <w:t xml:space="preserve"> up to its pledge not to rubber</w:t>
      </w:r>
      <w:r w:rsidR="00E1615F">
        <w:t>stamp waste</w:t>
      </w:r>
      <w:r w:rsidR="007E61AE">
        <w:t>.</w:t>
      </w:r>
    </w:p>
    <w:p w:rsidR="006D100E" w:rsidRDefault="006D100E" w:rsidP="00592EBE">
      <w:pPr>
        <w:ind w:firstLine="720"/>
      </w:pPr>
    </w:p>
    <w:p w:rsidR="006D100E" w:rsidRDefault="006D100E" w:rsidP="006D100E">
      <w:pPr>
        <w:ind w:firstLine="720"/>
      </w:pPr>
      <w:r>
        <w:rPr>
          <w:color w:val="000000"/>
        </w:rPr>
        <w:lastRenderedPageBreak/>
        <w:t xml:space="preserve">I have given thoughtful consideration to the release of a statement, as it is in my natural tendency to wait out all emotional responses. However, it is becoming increasingly clear to me that in the absence of a factual representation of what has transpired, conjecture and rumor have been free to flourish. It is my sincere hope that all interested parties in our community can use this information and this time to begin again from a common platform of doing what is in the best interests of our students. I will invite all interested parties to face the future together with a common goal of first developing a well thought out set of parameters to guide our search for a Superintendent for West Ada, and then completing that process with focused determination, honest communication, and a willingness to participate as supportive assistants in the transition process. This will be a large and complex </w:t>
      </w:r>
      <w:r w:rsidR="00206D35">
        <w:rPr>
          <w:color w:val="000000"/>
        </w:rPr>
        <w:t>undertaking that</w:t>
      </w:r>
      <w:r>
        <w:rPr>
          <w:color w:val="000000"/>
        </w:rPr>
        <w:t xml:space="preserve"> will be a successful endeavor only if we work collaboratively and continue to support the dedicated and hardworking staff that has remained in our District.</w:t>
      </w:r>
    </w:p>
    <w:p w:rsidR="006D100E" w:rsidRDefault="006D100E" w:rsidP="00592EBE">
      <w:pPr>
        <w:ind w:firstLine="720"/>
      </w:pPr>
    </w:p>
    <w:sectPr w:rsidR="006D100E" w:rsidSect="0073565B">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76" w:rsidRDefault="00DA3D76" w:rsidP="003767E0">
      <w:r>
        <w:separator/>
      </w:r>
    </w:p>
  </w:endnote>
  <w:endnote w:type="continuationSeparator" w:id="0">
    <w:p w:rsidR="00DA3D76" w:rsidRDefault="00DA3D76" w:rsidP="0037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5B" w:rsidRDefault="00592EBE" w:rsidP="00592EBE">
    <w:pPr>
      <w:pStyle w:val="Footer"/>
      <w:jc w:val="center"/>
    </w:pPr>
    <w:r>
      <w:fldChar w:fldCharType="begin"/>
    </w:r>
    <w:r>
      <w:instrText xml:space="preserve"> PAGE   \* MERGEFORMAT </w:instrText>
    </w:r>
    <w:r>
      <w:fldChar w:fldCharType="separate"/>
    </w:r>
    <w:r w:rsidR="00D53906">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76" w:rsidRDefault="00DA3D76" w:rsidP="003767E0">
      <w:r>
        <w:separator/>
      </w:r>
    </w:p>
  </w:footnote>
  <w:footnote w:type="continuationSeparator" w:id="0">
    <w:p w:rsidR="00DA3D76" w:rsidRDefault="00DA3D76" w:rsidP="003767E0">
      <w:r>
        <w:continuationSeparator/>
      </w:r>
    </w:p>
  </w:footnote>
  <w:footnote w:id="1">
    <w:p w:rsidR="003767E0" w:rsidRDefault="003767E0" w:rsidP="003767E0">
      <w:pPr>
        <w:autoSpaceDE w:val="0"/>
        <w:autoSpaceDN w:val="0"/>
        <w:adjustRightInd w:val="0"/>
      </w:pPr>
      <w:r>
        <w:rPr>
          <w:rStyle w:val="FootnoteReference"/>
        </w:rPr>
        <w:footnoteRef/>
      </w:r>
      <w:r>
        <w:t xml:space="preserve"> </w:t>
      </w:r>
      <w:r>
        <w:rPr>
          <w:rFonts w:ascii="Times New Roman" w:hAnsi="Times New Roman"/>
          <w:i/>
          <w:iCs/>
        </w:rPr>
        <w:t>Nampa Educ. Ass'n v. Nampa School Dist. No. 131</w:t>
      </w:r>
      <w:r w:rsidR="003B611F">
        <w:rPr>
          <w:rFonts w:ascii="Times New Roman" w:hAnsi="Times New Roman"/>
        </w:rPr>
        <w:t>, 158 Idaho 87</w:t>
      </w:r>
      <w:r>
        <w:rPr>
          <w:rFonts w:ascii="Times New Roman" w:hAnsi="Times New Roman"/>
        </w:rPr>
        <w:t xml:space="preserve">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5B" w:rsidRDefault="00592EBE" w:rsidP="0073565B">
    <w:pPr>
      <w:pStyle w:val="Header"/>
      <w:jc w:val="center"/>
    </w:pPr>
    <w:r>
      <w:fldChar w:fldCharType="begin"/>
    </w:r>
    <w:r>
      <w:instrText xml:space="preserve"> DATE \@ "MMMM d, yyyy" </w:instrText>
    </w:r>
    <w:r>
      <w:fldChar w:fldCharType="separate"/>
    </w:r>
    <w:r w:rsidR="00D53906">
      <w:rPr>
        <w:noProof/>
      </w:rPr>
      <w:t>October 29, 2015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5B" w:rsidRDefault="0073565B" w:rsidP="0073565B">
    <w:pPr>
      <w:jc w:val="center"/>
    </w:pPr>
    <w:r>
      <w:t>TINA DEAN</w:t>
    </w:r>
  </w:p>
  <w:p w:rsidR="0073565B" w:rsidRPr="0073565B" w:rsidRDefault="0073565B" w:rsidP="0073565B">
    <w:pPr>
      <w:pStyle w:val="Header"/>
      <w:jc w:val="center"/>
      <w:rPr>
        <w:i/>
      </w:rPr>
    </w:pPr>
    <w:r w:rsidRPr="0073565B">
      <w:rPr>
        <w:i/>
      </w:rPr>
      <w:t xml:space="preserve">West Ada School </w:t>
    </w:r>
    <w:r w:rsidR="004B0449">
      <w:rPr>
        <w:i/>
      </w:rPr>
      <w:t>District</w:t>
    </w:r>
    <w:r w:rsidRPr="0073565B">
      <w:rPr>
        <w:i/>
      </w:rPr>
      <w:t xml:space="preserve"> Trustee</w:t>
    </w:r>
  </w:p>
  <w:p w:rsidR="0073565B" w:rsidRDefault="0073565B" w:rsidP="0073565B">
    <w:pPr>
      <w:pStyle w:val="Header"/>
      <w:jc w:val="center"/>
    </w:pPr>
    <w:r>
      <w:fldChar w:fldCharType="begin"/>
    </w:r>
    <w:r>
      <w:instrText xml:space="preserve"> DATE \@ "MMMM d, yyyy" </w:instrText>
    </w:r>
    <w:r>
      <w:fldChar w:fldCharType="separate"/>
    </w:r>
    <w:r w:rsidR="00D53906">
      <w:rPr>
        <w:noProof/>
      </w:rPr>
      <w:t>October 29, 2015</w:t>
    </w:r>
    <w:r>
      <w:fldChar w:fldCharType="end"/>
    </w:r>
  </w:p>
  <w:p w:rsidR="0073565B" w:rsidRDefault="007356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ACD"/>
    <w:multiLevelType w:val="multilevel"/>
    <w:tmpl w:val="CF74438C"/>
    <w:styleLink w:val="StyleONLY"/>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9D"/>
    <w:rsid w:val="000042E3"/>
    <w:rsid w:val="000175FA"/>
    <w:rsid w:val="000427A0"/>
    <w:rsid w:val="000679F6"/>
    <w:rsid w:val="00067EF3"/>
    <w:rsid w:val="00072912"/>
    <w:rsid w:val="000733E7"/>
    <w:rsid w:val="00085216"/>
    <w:rsid w:val="000A1189"/>
    <w:rsid w:val="000A229E"/>
    <w:rsid w:val="000A55AE"/>
    <w:rsid w:val="001102D3"/>
    <w:rsid w:val="00154C8B"/>
    <w:rsid w:val="0016240F"/>
    <w:rsid w:val="001833AA"/>
    <w:rsid w:val="00187D8B"/>
    <w:rsid w:val="001B1A76"/>
    <w:rsid w:val="001C6C8D"/>
    <w:rsid w:val="001E07AF"/>
    <w:rsid w:val="001E634E"/>
    <w:rsid w:val="001F1544"/>
    <w:rsid w:val="00206D35"/>
    <w:rsid w:val="00210695"/>
    <w:rsid w:val="00212E45"/>
    <w:rsid w:val="002154DE"/>
    <w:rsid w:val="00215CB6"/>
    <w:rsid w:val="00221168"/>
    <w:rsid w:val="00227AC1"/>
    <w:rsid w:val="00232ADC"/>
    <w:rsid w:val="00236908"/>
    <w:rsid w:val="00254D69"/>
    <w:rsid w:val="00267B97"/>
    <w:rsid w:val="002A4451"/>
    <w:rsid w:val="002B0EC8"/>
    <w:rsid w:val="002E0A2D"/>
    <w:rsid w:val="003001BD"/>
    <w:rsid w:val="00332006"/>
    <w:rsid w:val="003323AA"/>
    <w:rsid w:val="00342B76"/>
    <w:rsid w:val="003658C6"/>
    <w:rsid w:val="0036727B"/>
    <w:rsid w:val="00371673"/>
    <w:rsid w:val="003767E0"/>
    <w:rsid w:val="003818C5"/>
    <w:rsid w:val="00387ABC"/>
    <w:rsid w:val="00391B67"/>
    <w:rsid w:val="00397C64"/>
    <w:rsid w:val="003A0C63"/>
    <w:rsid w:val="003B2801"/>
    <w:rsid w:val="003B611F"/>
    <w:rsid w:val="003D1D36"/>
    <w:rsid w:val="003E1B3A"/>
    <w:rsid w:val="003E4A28"/>
    <w:rsid w:val="003E4C6B"/>
    <w:rsid w:val="004019FA"/>
    <w:rsid w:val="00417294"/>
    <w:rsid w:val="00440D99"/>
    <w:rsid w:val="004438D8"/>
    <w:rsid w:val="00453336"/>
    <w:rsid w:val="004637D1"/>
    <w:rsid w:val="00474973"/>
    <w:rsid w:val="00477B16"/>
    <w:rsid w:val="004A2225"/>
    <w:rsid w:val="004B0449"/>
    <w:rsid w:val="004C0D15"/>
    <w:rsid w:val="004F59B8"/>
    <w:rsid w:val="00504773"/>
    <w:rsid w:val="00514921"/>
    <w:rsid w:val="00567F82"/>
    <w:rsid w:val="005707D9"/>
    <w:rsid w:val="00584DAF"/>
    <w:rsid w:val="00592EBE"/>
    <w:rsid w:val="005A0CD3"/>
    <w:rsid w:val="005A148F"/>
    <w:rsid w:val="005B4F37"/>
    <w:rsid w:val="005C181F"/>
    <w:rsid w:val="005C598A"/>
    <w:rsid w:val="005F1508"/>
    <w:rsid w:val="005F160B"/>
    <w:rsid w:val="005F1B41"/>
    <w:rsid w:val="005F2A90"/>
    <w:rsid w:val="005F3F2A"/>
    <w:rsid w:val="00606B11"/>
    <w:rsid w:val="00626F61"/>
    <w:rsid w:val="00630F88"/>
    <w:rsid w:val="00654CF5"/>
    <w:rsid w:val="006617C3"/>
    <w:rsid w:val="006717A1"/>
    <w:rsid w:val="00677D31"/>
    <w:rsid w:val="006879F6"/>
    <w:rsid w:val="0069379D"/>
    <w:rsid w:val="006A05B6"/>
    <w:rsid w:val="006D100E"/>
    <w:rsid w:val="006F6C8E"/>
    <w:rsid w:val="0070619C"/>
    <w:rsid w:val="0073222B"/>
    <w:rsid w:val="007339C0"/>
    <w:rsid w:val="0073565B"/>
    <w:rsid w:val="007B317E"/>
    <w:rsid w:val="007E178D"/>
    <w:rsid w:val="007E61AE"/>
    <w:rsid w:val="00815E95"/>
    <w:rsid w:val="00827A89"/>
    <w:rsid w:val="00842F96"/>
    <w:rsid w:val="008A4EDF"/>
    <w:rsid w:val="00901EB3"/>
    <w:rsid w:val="009040F9"/>
    <w:rsid w:val="009048FD"/>
    <w:rsid w:val="00924EE9"/>
    <w:rsid w:val="00934C5E"/>
    <w:rsid w:val="009625A3"/>
    <w:rsid w:val="00971426"/>
    <w:rsid w:val="00984D5F"/>
    <w:rsid w:val="009967F4"/>
    <w:rsid w:val="009A7E3A"/>
    <w:rsid w:val="00A167E7"/>
    <w:rsid w:val="00A20429"/>
    <w:rsid w:val="00A277D4"/>
    <w:rsid w:val="00A35F4A"/>
    <w:rsid w:val="00A91E66"/>
    <w:rsid w:val="00A94A84"/>
    <w:rsid w:val="00AA2F0C"/>
    <w:rsid w:val="00AB2ED0"/>
    <w:rsid w:val="00AC409C"/>
    <w:rsid w:val="00AD1A97"/>
    <w:rsid w:val="00AE5060"/>
    <w:rsid w:val="00AF4EC3"/>
    <w:rsid w:val="00B03FF1"/>
    <w:rsid w:val="00B21CAC"/>
    <w:rsid w:val="00B24243"/>
    <w:rsid w:val="00B3581A"/>
    <w:rsid w:val="00B50BC9"/>
    <w:rsid w:val="00B54EAC"/>
    <w:rsid w:val="00B5671F"/>
    <w:rsid w:val="00B92F65"/>
    <w:rsid w:val="00B9738A"/>
    <w:rsid w:val="00BC7318"/>
    <w:rsid w:val="00BE68DE"/>
    <w:rsid w:val="00C432C5"/>
    <w:rsid w:val="00C46FE5"/>
    <w:rsid w:val="00C60ECE"/>
    <w:rsid w:val="00C6279F"/>
    <w:rsid w:val="00C62A03"/>
    <w:rsid w:val="00C71B40"/>
    <w:rsid w:val="00CC6949"/>
    <w:rsid w:val="00CD0F2A"/>
    <w:rsid w:val="00CF2368"/>
    <w:rsid w:val="00D05D4A"/>
    <w:rsid w:val="00D14E5D"/>
    <w:rsid w:val="00D15095"/>
    <w:rsid w:val="00D155CD"/>
    <w:rsid w:val="00D20F62"/>
    <w:rsid w:val="00D22C38"/>
    <w:rsid w:val="00D23452"/>
    <w:rsid w:val="00D314D1"/>
    <w:rsid w:val="00D32A58"/>
    <w:rsid w:val="00D43443"/>
    <w:rsid w:val="00D53906"/>
    <w:rsid w:val="00D727BC"/>
    <w:rsid w:val="00D72C45"/>
    <w:rsid w:val="00D73120"/>
    <w:rsid w:val="00D85C7B"/>
    <w:rsid w:val="00D872BE"/>
    <w:rsid w:val="00DA0D09"/>
    <w:rsid w:val="00DA3D76"/>
    <w:rsid w:val="00DB34C0"/>
    <w:rsid w:val="00DB51F3"/>
    <w:rsid w:val="00DB6759"/>
    <w:rsid w:val="00DD0044"/>
    <w:rsid w:val="00E04F9D"/>
    <w:rsid w:val="00E0672B"/>
    <w:rsid w:val="00E1615F"/>
    <w:rsid w:val="00E16426"/>
    <w:rsid w:val="00E214CF"/>
    <w:rsid w:val="00E413A2"/>
    <w:rsid w:val="00E4793D"/>
    <w:rsid w:val="00E47DB3"/>
    <w:rsid w:val="00E60BF1"/>
    <w:rsid w:val="00E64E1E"/>
    <w:rsid w:val="00E664AE"/>
    <w:rsid w:val="00EB1861"/>
    <w:rsid w:val="00EB60A7"/>
    <w:rsid w:val="00EB74A3"/>
    <w:rsid w:val="00EC4C08"/>
    <w:rsid w:val="00EC60D8"/>
    <w:rsid w:val="00EF1AF6"/>
    <w:rsid w:val="00F26A12"/>
    <w:rsid w:val="00F27EDC"/>
    <w:rsid w:val="00F70615"/>
    <w:rsid w:val="00F7732B"/>
    <w:rsid w:val="00F8161C"/>
    <w:rsid w:val="00FB0A77"/>
    <w:rsid w:val="00FD6194"/>
    <w:rsid w:val="00FE6E09"/>
    <w:rsid w:val="00FE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NLY">
    <w:name w:val="Style # ONLY"/>
    <w:pPr>
      <w:numPr>
        <w:numId w:val="1"/>
      </w:numPr>
    </w:pPr>
  </w:style>
  <w:style w:type="paragraph" w:styleId="FootnoteText">
    <w:name w:val="footnote text"/>
    <w:basedOn w:val="Normal"/>
    <w:link w:val="FootnoteTextChar"/>
    <w:uiPriority w:val="99"/>
    <w:rsid w:val="003767E0"/>
    <w:rPr>
      <w:sz w:val="20"/>
      <w:szCs w:val="20"/>
    </w:rPr>
  </w:style>
  <w:style w:type="character" w:customStyle="1" w:styleId="FootnoteTextChar">
    <w:name w:val="Footnote Text Char"/>
    <w:basedOn w:val="DefaultParagraphFont"/>
    <w:link w:val="FootnoteText"/>
    <w:uiPriority w:val="99"/>
    <w:rsid w:val="003767E0"/>
    <w:rPr>
      <w:sz w:val="20"/>
      <w:szCs w:val="20"/>
    </w:rPr>
  </w:style>
  <w:style w:type="character" w:styleId="FootnoteReference">
    <w:name w:val="footnote reference"/>
    <w:basedOn w:val="DefaultParagraphFont"/>
    <w:uiPriority w:val="99"/>
    <w:rsid w:val="003767E0"/>
    <w:rPr>
      <w:vertAlign w:val="superscript"/>
    </w:rPr>
  </w:style>
  <w:style w:type="paragraph" w:styleId="Header">
    <w:name w:val="header"/>
    <w:basedOn w:val="Normal"/>
    <w:link w:val="HeaderChar"/>
    <w:uiPriority w:val="99"/>
    <w:rsid w:val="0073565B"/>
    <w:pPr>
      <w:tabs>
        <w:tab w:val="center" w:pos="4680"/>
        <w:tab w:val="right" w:pos="9360"/>
      </w:tabs>
    </w:pPr>
  </w:style>
  <w:style w:type="character" w:customStyle="1" w:styleId="HeaderChar">
    <w:name w:val="Header Char"/>
    <w:basedOn w:val="DefaultParagraphFont"/>
    <w:link w:val="Header"/>
    <w:uiPriority w:val="99"/>
    <w:rsid w:val="0073565B"/>
  </w:style>
  <w:style w:type="paragraph" w:styleId="Footer">
    <w:name w:val="footer"/>
    <w:basedOn w:val="Normal"/>
    <w:link w:val="FooterChar"/>
    <w:uiPriority w:val="99"/>
    <w:rsid w:val="0073565B"/>
    <w:pPr>
      <w:tabs>
        <w:tab w:val="center" w:pos="4680"/>
        <w:tab w:val="right" w:pos="9360"/>
      </w:tabs>
    </w:pPr>
  </w:style>
  <w:style w:type="character" w:customStyle="1" w:styleId="FooterChar">
    <w:name w:val="Footer Char"/>
    <w:basedOn w:val="DefaultParagraphFont"/>
    <w:link w:val="Footer"/>
    <w:uiPriority w:val="99"/>
    <w:rsid w:val="00735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NLY">
    <w:name w:val="Style # ONLY"/>
    <w:pPr>
      <w:numPr>
        <w:numId w:val="1"/>
      </w:numPr>
    </w:pPr>
  </w:style>
  <w:style w:type="paragraph" w:styleId="FootnoteText">
    <w:name w:val="footnote text"/>
    <w:basedOn w:val="Normal"/>
    <w:link w:val="FootnoteTextChar"/>
    <w:uiPriority w:val="99"/>
    <w:rsid w:val="003767E0"/>
    <w:rPr>
      <w:sz w:val="20"/>
      <w:szCs w:val="20"/>
    </w:rPr>
  </w:style>
  <w:style w:type="character" w:customStyle="1" w:styleId="FootnoteTextChar">
    <w:name w:val="Footnote Text Char"/>
    <w:basedOn w:val="DefaultParagraphFont"/>
    <w:link w:val="FootnoteText"/>
    <w:uiPriority w:val="99"/>
    <w:rsid w:val="003767E0"/>
    <w:rPr>
      <w:sz w:val="20"/>
      <w:szCs w:val="20"/>
    </w:rPr>
  </w:style>
  <w:style w:type="character" w:styleId="FootnoteReference">
    <w:name w:val="footnote reference"/>
    <w:basedOn w:val="DefaultParagraphFont"/>
    <w:uiPriority w:val="99"/>
    <w:rsid w:val="003767E0"/>
    <w:rPr>
      <w:vertAlign w:val="superscript"/>
    </w:rPr>
  </w:style>
  <w:style w:type="paragraph" w:styleId="Header">
    <w:name w:val="header"/>
    <w:basedOn w:val="Normal"/>
    <w:link w:val="HeaderChar"/>
    <w:uiPriority w:val="99"/>
    <w:rsid w:val="0073565B"/>
    <w:pPr>
      <w:tabs>
        <w:tab w:val="center" w:pos="4680"/>
        <w:tab w:val="right" w:pos="9360"/>
      </w:tabs>
    </w:pPr>
  </w:style>
  <w:style w:type="character" w:customStyle="1" w:styleId="HeaderChar">
    <w:name w:val="Header Char"/>
    <w:basedOn w:val="DefaultParagraphFont"/>
    <w:link w:val="Header"/>
    <w:uiPriority w:val="99"/>
    <w:rsid w:val="0073565B"/>
  </w:style>
  <w:style w:type="paragraph" w:styleId="Footer">
    <w:name w:val="footer"/>
    <w:basedOn w:val="Normal"/>
    <w:link w:val="FooterChar"/>
    <w:uiPriority w:val="99"/>
    <w:rsid w:val="0073565B"/>
    <w:pPr>
      <w:tabs>
        <w:tab w:val="center" w:pos="4680"/>
        <w:tab w:val="right" w:pos="9360"/>
      </w:tabs>
    </w:pPr>
  </w:style>
  <w:style w:type="character" w:customStyle="1" w:styleId="FooterChar">
    <w:name w:val="Footer Char"/>
    <w:basedOn w:val="DefaultParagraphFont"/>
    <w:link w:val="Footer"/>
    <w:uiPriority w:val="99"/>
    <w:rsid w:val="0073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7E4E-AA6F-D34F-A024-C7E5AE50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SEINIGER LAW OFFICES, P.A.</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Breck Seiniger, Jr. Seiniger</dc:creator>
  <cp:keywords/>
  <dc:description/>
  <cp:lastModifiedBy>Kevin Richert</cp:lastModifiedBy>
  <cp:revision>2</cp:revision>
  <cp:lastPrinted>2015-10-28T16:01:00Z</cp:lastPrinted>
  <dcterms:created xsi:type="dcterms:W3CDTF">2015-10-29T14:54:00Z</dcterms:created>
  <dcterms:modified xsi:type="dcterms:W3CDTF">2015-10-29T14:54:00Z</dcterms:modified>
</cp:coreProperties>
</file>