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2F" w:rsidRPr="008037EB" w:rsidRDefault="0050402F" w:rsidP="00D4511B">
      <w:pPr>
        <w:numPr>
          <w:ilvl w:val="0"/>
          <w:numId w:val="13"/>
        </w:numPr>
        <w:rPr>
          <w:rFonts w:ascii="Verdana" w:eastAsia="Arial Unicode MS" w:hAnsi="Verdana" w:cs="Arial Unicode MS"/>
          <w:b/>
          <w:sz w:val="22"/>
          <w:szCs w:val="22"/>
        </w:rPr>
      </w:pPr>
      <w:bookmarkStart w:id="0" w:name="_GoBack"/>
      <w:bookmarkEnd w:id="0"/>
      <w:r w:rsidRPr="008037EB">
        <w:rPr>
          <w:rFonts w:ascii="Verdana" w:eastAsia="Arial Unicode MS" w:hAnsi="Verdana" w:cs="Arial Unicode MS"/>
          <w:b/>
          <w:sz w:val="22"/>
          <w:szCs w:val="22"/>
        </w:rPr>
        <w:t>STEREOTYPING</w:t>
      </w:r>
    </w:p>
    <w:p w:rsidR="00885233" w:rsidRPr="008037EB" w:rsidRDefault="00885233" w:rsidP="00D4511B">
      <w:pPr>
        <w:ind w:firstLine="36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6D6BBE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Testing materials should not present p</w:t>
      </w:r>
      <w:r w:rsidR="00CA3CAB" w:rsidRPr="008037EB">
        <w:rPr>
          <w:rFonts w:ascii="Verdana" w:eastAsia="Arial Unicode MS" w:hAnsi="Verdana" w:cs="Arial Unicode MS"/>
          <w:sz w:val="22"/>
          <w:szCs w:val="22"/>
        </w:rPr>
        <w:t>ersons stereotyped according to the following characteristics</w:t>
      </w:r>
      <w:r w:rsidR="00D4511B" w:rsidRPr="008037EB">
        <w:rPr>
          <w:rFonts w:ascii="Verdana" w:eastAsia="Arial Unicode MS" w:hAnsi="Verdana" w:cs="Arial Unicode MS"/>
          <w:sz w:val="22"/>
          <w:szCs w:val="22"/>
        </w:rPr>
        <w:t>:</w:t>
      </w:r>
    </w:p>
    <w:p w:rsidR="00840216" w:rsidRPr="008037EB" w:rsidRDefault="00840216" w:rsidP="00D4511B">
      <w:pPr>
        <w:ind w:firstLine="360"/>
        <w:rPr>
          <w:rFonts w:ascii="Verdana" w:eastAsia="Arial Unicode MS" w:hAnsi="Verdana" w:cs="Arial Unicode MS"/>
          <w:sz w:val="22"/>
          <w:szCs w:val="22"/>
        </w:rPr>
      </w:pPr>
    </w:p>
    <w:p w:rsidR="006011F2" w:rsidRPr="008037EB" w:rsidRDefault="006011F2" w:rsidP="0050402F">
      <w:pPr>
        <w:numPr>
          <w:ilvl w:val="0"/>
          <w:numId w:val="2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Age</w:t>
      </w:r>
    </w:p>
    <w:p w:rsidR="006011F2" w:rsidRPr="008037EB" w:rsidRDefault="006011F2" w:rsidP="0050402F">
      <w:pPr>
        <w:numPr>
          <w:ilvl w:val="0"/>
          <w:numId w:val="2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Disability</w:t>
      </w:r>
    </w:p>
    <w:p w:rsidR="006011F2" w:rsidRPr="008037EB" w:rsidRDefault="006011F2" w:rsidP="0050402F">
      <w:pPr>
        <w:numPr>
          <w:ilvl w:val="0"/>
          <w:numId w:val="2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Gender</w:t>
      </w:r>
    </w:p>
    <w:p w:rsidR="006011F2" w:rsidRPr="008037EB" w:rsidRDefault="006011F2" w:rsidP="0050402F">
      <w:pPr>
        <w:numPr>
          <w:ilvl w:val="0"/>
          <w:numId w:val="2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Race/Ethnicity</w:t>
      </w:r>
    </w:p>
    <w:p w:rsidR="006011F2" w:rsidRPr="008037EB" w:rsidRDefault="006011F2" w:rsidP="0050402F">
      <w:pPr>
        <w:numPr>
          <w:ilvl w:val="0"/>
          <w:numId w:val="2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Sexual orientation</w:t>
      </w:r>
    </w:p>
    <w:p w:rsidR="0050402F" w:rsidRPr="008037EB" w:rsidRDefault="0050402F" w:rsidP="0050402F">
      <w:pPr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CA3CAB" w:rsidP="00D4511B">
      <w:pPr>
        <w:numPr>
          <w:ilvl w:val="0"/>
          <w:numId w:val="13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t xml:space="preserve">SENSITIVE </w:t>
      </w:r>
      <w:r w:rsidR="0050402F" w:rsidRPr="008037EB">
        <w:rPr>
          <w:rFonts w:ascii="Verdana" w:eastAsia="Arial Unicode MS" w:hAnsi="Verdana" w:cs="Arial Unicode MS"/>
          <w:b/>
          <w:sz w:val="22"/>
          <w:szCs w:val="22"/>
        </w:rPr>
        <w:t xml:space="preserve">OR CONTROVERSIAL </w:t>
      </w:r>
      <w:r w:rsidRPr="008037EB">
        <w:rPr>
          <w:rFonts w:ascii="Verdana" w:eastAsia="Arial Unicode MS" w:hAnsi="Verdana" w:cs="Arial Unicode MS"/>
          <w:b/>
          <w:sz w:val="22"/>
          <w:szCs w:val="22"/>
        </w:rPr>
        <w:t>SUBJECTS</w:t>
      </w:r>
    </w:p>
    <w:p w:rsidR="00885233" w:rsidRPr="008037EB" w:rsidRDefault="00885233" w:rsidP="00D4511B">
      <w:pPr>
        <w:ind w:firstLine="36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CA3CAB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Controversial or potentially distressing subjects should be avoided or treated sensitively. For example, a passage discussing the historical importance of a battle is acceptable whereas a graphic description of a battle would not be.</w:t>
      </w:r>
      <w:r w:rsidR="005D4E80" w:rsidRPr="008037EB">
        <w:rPr>
          <w:rFonts w:ascii="Verdana" w:eastAsia="Arial Unicode MS" w:hAnsi="Verdana" w:cs="Arial Unicode MS"/>
          <w:sz w:val="22"/>
          <w:szCs w:val="22"/>
        </w:rPr>
        <w:t xml:space="preserve"> Controversial subjects include</w:t>
      </w:r>
      <w:r w:rsidR="0050402F" w:rsidRPr="008037EB">
        <w:rPr>
          <w:rFonts w:ascii="Verdana" w:eastAsia="Arial Unicode MS" w:hAnsi="Verdana" w:cs="Arial Unicode MS"/>
          <w:sz w:val="22"/>
          <w:szCs w:val="22"/>
        </w:rPr>
        <w:t>:</w:t>
      </w:r>
    </w:p>
    <w:p w:rsidR="0050402F" w:rsidRPr="008037EB" w:rsidRDefault="0050402F" w:rsidP="0050402F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217068" w:rsidRPr="008037EB" w:rsidRDefault="00217068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  <w:sectPr w:rsidR="00217068" w:rsidRPr="008037EB" w:rsidSect="0088523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90E" w:rsidRPr="008037EB" w:rsidRDefault="00217068" w:rsidP="009D090E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lastRenderedPageBreak/>
        <w:t>Death</w:t>
      </w:r>
      <w:r w:rsidR="009D090E" w:rsidRPr="008037EB">
        <w:rPr>
          <w:rFonts w:ascii="Verdana" w:eastAsia="Arial Unicode MS" w:hAnsi="Verdana" w:cs="Arial Unicode MS"/>
          <w:sz w:val="22"/>
          <w:szCs w:val="22"/>
        </w:rPr>
        <w:t xml:space="preserve"> and </w:t>
      </w:r>
      <w:r w:rsidR="00CA3CAB" w:rsidRPr="008037EB">
        <w:rPr>
          <w:rFonts w:ascii="Verdana" w:eastAsia="Arial Unicode MS" w:hAnsi="Verdana" w:cs="Arial Unicode MS"/>
          <w:sz w:val="22"/>
          <w:szCs w:val="22"/>
        </w:rPr>
        <w:t>Disease</w:t>
      </w:r>
    </w:p>
    <w:p w:rsidR="00217068" w:rsidRPr="008037EB" w:rsidRDefault="00525CB0" w:rsidP="009D090E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Gambling*</w:t>
      </w:r>
    </w:p>
    <w:p w:rsidR="00217068" w:rsidRPr="008037EB" w:rsidRDefault="00217068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Politics</w:t>
      </w:r>
      <w:r w:rsidR="008E55BC" w:rsidRPr="008037EB">
        <w:rPr>
          <w:rFonts w:ascii="Verdana" w:eastAsia="Arial Unicode MS" w:hAnsi="Verdana" w:cs="Arial Unicode MS"/>
          <w:sz w:val="22"/>
          <w:szCs w:val="22"/>
        </w:rPr>
        <w:t xml:space="preserve"> (Current) </w:t>
      </w:r>
    </w:p>
    <w:p w:rsidR="00217068" w:rsidRPr="008037EB" w:rsidRDefault="00217068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lastRenderedPageBreak/>
        <w:t>Race relations</w:t>
      </w:r>
    </w:p>
    <w:p w:rsidR="00217068" w:rsidRPr="008037EB" w:rsidRDefault="00217068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Religion</w:t>
      </w:r>
    </w:p>
    <w:p w:rsidR="00217068" w:rsidRPr="008037EB" w:rsidRDefault="00217068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Sexuality</w:t>
      </w:r>
    </w:p>
    <w:p w:rsidR="008E55BC" w:rsidRPr="008037EB" w:rsidRDefault="008E55BC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Superstition</w:t>
      </w:r>
    </w:p>
    <w:p w:rsidR="00217068" w:rsidRPr="008037EB" w:rsidRDefault="00217068" w:rsidP="00217068">
      <w:pPr>
        <w:numPr>
          <w:ilvl w:val="0"/>
          <w:numId w:val="14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War</w:t>
      </w:r>
    </w:p>
    <w:p w:rsidR="00217068" w:rsidRPr="008037EB" w:rsidRDefault="00217068" w:rsidP="00217068">
      <w:pPr>
        <w:rPr>
          <w:rFonts w:ascii="Verdana" w:hAnsi="Verdana"/>
          <w:sz w:val="22"/>
          <w:szCs w:val="22"/>
        </w:rPr>
      </w:pPr>
    </w:p>
    <w:p w:rsidR="003F2551" w:rsidRPr="008037EB" w:rsidRDefault="003F2551" w:rsidP="00217068">
      <w:pPr>
        <w:rPr>
          <w:rFonts w:ascii="Verdana" w:hAnsi="Verdana"/>
          <w:sz w:val="22"/>
          <w:szCs w:val="22"/>
        </w:rPr>
      </w:pPr>
    </w:p>
    <w:p w:rsidR="003F2551" w:rsidRPr="008037EB" w:rsidRDefault="003F2551" w:rsidP="00217068">
      <w:pPr>
        <w:rPr>
          <w:rFonts w:ascii="Verdana" w:hAnsi="Verdana"/>
          <w:sz w:val="22"/>
          <w:szCs w:val="22"/>
        </w:rPr>
        <w:sectPr w:rsidR="003F2551" w:rsidRPr="008037EB" w:rsidSect="002170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2551" w:rsidRPr="008037EB" w:rsidRDefault="003F2551" w:rsidP="00C91A68">
      <w:pPr>
        <w:ind w:left="72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25CB0" w:rsidP="003F2551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(References to gambling should be avoided in Mathematics items related to probability.)</w:t>
      </w:r>
    </w:p>
    <w:p w:rsidR="009D090E" w:rsidRPr="008037EB" w:rsidRDefault="009D090E" w:rsidP="0050402F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0402F" w:rsidP="0050402F">
      <w:pPr>
        <w:numPr>
          <w:ilvl w:val="0"/>
          <w:numId w:val="13"/>
        </w:numPr>
        <w:rPr>
          <w:rFonts w:ascii="Verdana" w:eastAsia="Arial Unicode MS" w:hAnsi="Verdana" w:cs="Arial Unicode MS"/>
          <w:b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t>ADVICE</w:t>
      </w:r>
    </w:p>
    <w:p w:rsidR="00885233" w:rsidRPr="008037EB" w:rsidRDefault="00885233" w:rsidP="00D4511B">
      <w:pPr>
        <w:ind w:firstLine="36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25CB0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 xml:space="preserve">Testing materials should not advocate specific lifestyles or behaviors except in the most general or universally agreed upon ways. For example, a recipe for a healthful fruit snack is acceptable but a passage recommending a specific diet is not. </w:t>
      </w:r>
      <w:r w:rsidR="0050402F" w:rsidRPr="008037EB">
        <w:rPr>
          <w:rFonts w:ascii="Verdana" w:eastAsia="Arial Unicode MS" w:hAnsi="Verdana" w:cs="Arial Unicode MS"/>
          <w:sz w:val="22"/>
          <w:szCs w:val="22"/>
        </w:rPr>
        <w:t>The following are cat</w:t>
      </w:r>
      <w:r w:rsidR="00D4511B" w:rsidRPr="008037EB">
        <w:rPr>
          <w:rFonts w:ascii="Verdana" w:eastAsia="Arial Unicode MS" w:hAnsi="Verdana" w:cs="Arial Unicode MS"/>
          <w:sz w:val="22"/>
          <w:szCs w:val="22"/>
        </w:rPr>
        <w:t>egories of advice to be avoided</w:t>
      </w:r>
      <w:r w:rsidRPr="008037EB">
        <w:rPr>
          <w:rFonts w:ascii="Verdana" w:eastAsia="Arial Unicode MS" w:hAnsi="Verdana" w:cs="Arial Unicode MS"/>
          <w:sz w:val="22"/>
          <w:szCs w:val="22"/>
        </w:rPr>
        <w:t xml:space="preserve"> completely</w:t>
      </w:r>
      <w:r w:rsidR="00D4511B" w:rsidRPr="008037EB">
        <w:rPr>
          <w:rFonts w:ascii="Verdana" w:eastAsia="Arial Unicode MS" w:hAnsi="Verdana" w:cs="Arial Unicode MS"/>
          <w:sz w:val="22"/>
          <w:szCs w:val="22"/>
        </w:rPr>
        <w:t>:</w:t>
      </w:r>
    </w:p>
    <w:p w:rsidR="00217068" w:rsidRPr="008037EB" w:rsidRDefault="00217068" w:rsidP="00712C19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217068" w:rsidRPr="008037EB" w:rsidRDefault="00217068" w:rsidP="0050402F">
      <w:pPr>
        <w:numPr>
          <w:ilvl w:val="0"/>
          <w:numId w:val="3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Religion</w:t>
      </w:r>
    </w:p>
    <w:p w:rsidR="00217068" w:rsidRPr="008037EB" w:rsidRDefault="00217068" w:rsidP="0050402F">
      <w:pPr>
        <w:numPr>
          <w:ilvl w:val="0"/>
          <w:numId w:val="3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Sexual preference</w:t>
      </w:r>
    </w:p>
    <w:p w:rsidR="0050402F" w:rsidRPr="008037EB" w:rsidRDefault="0050402F" w:rsidP="0050402F">
      <w:pPr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0402F" w:rsidP="0050402F">
      <w:pPr>
        <w:numPr>
          <w:ilvl w:val="0"/>
          <w:numId w:val="13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t>DANGEROUS ACTIVITIES</w:t>
      </w:r>
    </w:p>
    <w:p w:rsidR="00661E44" w:rsidRPr="008037EB" w:rsidRDefault="00661E44" w:rsidP="00712C19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712C19" w:rsidRPr="008037EB" w:rsidRDefault="00712C19" w:rsidP="00712C19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Care should be taken not to present dangerous activities in such a way as to make them seem appealing or acceptable.</w:t>
      </w:r>
    </w:p>
    <w:p w:rsidR="00FE5535" w:rsidRPr="008037EB" w:rsidRDefault="00FE5535">
      <w:p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br w:type="page"/>
      </w:r>
    </w:p>
    <w:p w:rsidR="0050402F" w:rsidRPr="008037EB" w:rsidRDefault="0050402F" w:rsidP="0050402F">
      <w:pPr>
        <w:numPr>
          <w:ilvl w:val="0"/>
          <w:numId w:val="8"/>
        </w:numPr>
        <w:rPr>
          <w:rFonts w:ascii="Verdana" w:eastAsia="Arial Unicode MS" w:hAnsi="Verdana" w:cs="Arial Unicode MS"/>
          <w:b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lastRenderedPageBreak/>
        <w:t>POPULATION DIVERSITY, REPRESENTATIVENESS, AND ETHNOCENTRISM</w:t>
      </w:r>
    </w:p>
    <w:p w:rsidR="00661E44" w:rsidRPr="008037EB" w:rsidRDefault="00661E44" w:rsidP="00661E44">
      <w:pPr>
        <w:ind w:left="360"/>
        <w:rPr>
          <w:rFonts w:ascii="Verdana" w:eastAsia="Arial Unicode MS" w:hAnsi="Verdana" w:cs="Arial Unicode MS"/>
          <w:b/>
          <w:sz w:val="22"/>
          <w:szCs w:val="22"/>
        </w:rPr>
      </w:pPr>
    </w:p>
    <w:p w:rsidR="0050402F" w:rsidRPr="008037EB" w:rsidRDefault="00712C19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Testing materials should:</w:t>
      </w:r>
    </w:p>
    <w:p w:rsidR="009D090E" w:rsidRPr="008037EB" w:rsidRDefault="009D090E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0402F" w:rsidP="0050402F">
      <w:pPr>
        <w:numPr>
          <w:ilvl w:val="0"/>
          <w:numId w:val="7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Reflect the diversity of the testing population</w:t>
      </w:r>
    </w:p>
    <w:p w:rsidR="0050402F" w:rsidRPr="008037EB" w:rsidRDefault="0050402F" w:rsidP="0050402F">
      <w:pPr>
        <w:numPr>
          <w:ilvl w:val="0"/>
          <w:numId w:val="7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Use stimulus materials (such as works of literature) produced by members of minority</w:t>
      </w:r>
      <w:r w:rsidR="00AC12A7" w:rsidRPr="008037EB">
        <w:rPr>
          <w:rFonts w:ascii="Verdana" w:eastAsia="Arial Unicode MS" w:hAnsi="Verdana" w:cs="Arial Unicode MS"/>
          <w:sz w:val="22"/>
          <w:szCs w:val="22"/>
        </w:rPr>
        <w:t xml:space="preserve"> communities</w:t>
      </w:r>
    </w:p>
    <w:p w:rsidR="0050402F" w:rsidRPr="008037EB" w:rsidRDefault="0050402F" w:rsidP="0050402F">
      <w:pPr>
        <w:numPr>
          <w:ilvl w:val="0"/>
          <w:numId w:val="7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 xml:space="preserve">Use </w:t>
      </w:r>
      <w:r w:rsidR="00217068" w:rsidRPr="008037EB">
        <w:rPr>
          <w:rFonts w:ascii="Verdana" w:eastAsia="Arial Unicode MS" w:hAnsi="Verdana" w:cs="Arial Unicode MS"/>
          <w:sz w:val="22"/>
          <w:szCs w:val="22"/>
        </w:rPr>
        <w:t xml:space="preserve">personal </w:t>
      </w:r>
      <w:r w:rsidRPr="008037EB">
        <w:rPr>
          <w:rFonts w:ascii="Verdana" w:eastAsia="Arial Unicode MS" w:hAnsi="Verdana" w:cs="Arial Unicode MS"/>
          <w:sz w:val="22"/>
          <w:szCs w:val="22"/>
        </w:rPr>
        <w:t xml:space="preserve">names </w:t>
      </w:r>
      <w:r w:rsidR="00217068" w:rsidRPr="008037EB">
        <w:rPr>
          <w:rFonts w:ascii="Verdana" w:eastAsia="Arial Unicode MS" w:hAnsi="Verdana" w:cs="Arial Unicode MS"/>
          <w:sz w:val="22"/>
          <w:szCs w:val="22"/>
        </w:rPr>
        <w:t>from</w:t>
      </w:r>
      <w:r w:rsidRPr="008037EB">
        <w:rPr>
          <w:rFonts w:ascii="Verdana" w:eastAsia="Arial Unicode MS" w:hAnsi="Verdana" w:cs="Arial Unicode MS"/>
          <w:sz w:val="22"/>
          <w:szCs w:val="22"/>
        </w:rPr>
        <w:t xml:space="preserve"> different ethnic origin communities</w:t>
      </w:r>
    </w:p>
    <w:p w:rsidR="0050402F" w:rsidRPr="008037EB" w:rsidRDefault="0050402F" w:rsidP="0050402F">
      <w:pPr>
        <w:numPr>
          <w:ilvl w:val="0"/>
          <w:numId w:val="7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 xml:space="preserve">Use pictures of </w:t>
      </w:r>
      <w:r w:rsidR="00D4511B" w:rsidRPr="008037EB">
        <w:rPr>
          <w:rFonts w:ascii="Verdana" w:eastAsia="Arial Unicode MS" w:hAnsi="Verdana" w:cs="Arial Unicode MS"/>
          <w:sz w:val="22"/>
          <w:szCs w:val="22"/>
        </w:rPr>
        <w:t>people</w:t>
      </w:r>
      <w:r w:rsidRPr="008037EB">
        <w:rPr>
          <w:rFonts w:ascii="Verdana" w:eastAsia="Arial Unicode MS" w:hAnsi="Verdana" w:cs="Arial Unicode MS"/>
          <w:sz w:val="22"/>
          <w:szCs w:val="22"/>
        </w:rPr>
        <w:t xml:space="preserve"> from different ethnic origin communities</w:t>
      </w:r>
    </w:p>
    <w:p w:rsidR="0050402F" w:rsidRPr="008037EB" w:rsidRDefault="0050402F" w:rsidP="0050402F">
      <w:pPr>
        <w:numPr>
          <w:ilvl w:val="0"/>
          <w:numId w:val="7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Avoid ethnocentrism (the attitude that all people should share a particular group’s language, beliefs, culture, or religion)</w:t>
      </w:r>
    </w:p>
    <w:p w:rsidR="000B477A" w:rsidRPr="008037EB" w:rsidRDefault="000B477A" w:rsidP="000B477A">
      <w:pPr>
        <w:ind w:left="72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0402F" w:rsidP="00D4511B">
      <w:pPr>
        <w:numPr>
          <w:ilvl w:val="0"/>
          <w:numId w:val="8"/>
        </w:numPr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t>DIFFERENTIAL FAMILIARITY: ELITISM AND DIF</w:t>
      </w:r>
    </w:p>
    <w:p w:rsidR="00885233" w:rsidRPr="008037EB" w:rsidRDefault="00885233" w:rsidP="0050402F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50402F" w:rsidRPr="008037EB" w:rsidRDefault="00536CF5" w:rsidP="003F2551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 xml:space="preserve">Specialized concepts and terminology </w:t>
      </w:r>
      <w:r w:rsidR="00712C19" w:rsidRPr="008037EB">
        <w:rPr>
          <w:rFonts w:ascii="Verdana" w:eastAsia="Arial Unicode MS" w:hAnsi="Verdana" w:cs="Arial Unicode MS"/>
          <w:sz w:val="22"/>
          <w:szCs w:val="22"/>
        </w:rPr>
        <w:t>extraneous to the core content of test questions should be avoided. This caveat applies to terminology from the fields of:</w:t>
      </w:r>
    </w:p>
    <w:p w:rsidR="003F2551" w:rsidRPr="008037EB" w:rsidRDefault="003F2551" w:rsidP="003F2551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EC730D" w:rsidRPr="008037EB" w:rsidRDefault="00EC730D" w:rsidP="00EC730D">
      <w:pPr>
        <w:numPr>
          <w:ilvl w:val="0"/>
          <w:numId w:val="11"/>
        </w:numPr>
        <w:rPr>
          <w:rFonts w:ascii="Verdana" w:eastAsia="Arial Unicode MS" w:hAnsi="Verdana" w:cs="Arial Unicode MS"/>
          <w:sz w:val="22"/>
          <w:szCs w:val="22"/>
        </w:rPr>
        <w:sectPr w:rsidR="00EC730D" w:rsidRPr="008037EB" w:rsidSect="002170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lastRenderedPageBreak/>
        <w:t>Construction</w:t>
      </w: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Finance</w:t>
      </w:r>
      <w:r w:rsidRPr="008037EB">
        <w:rPr>
          <w:rFonts w:ascii="Verdana" w:eastAsia="Arial Unicode MS" w:hAnsi="Verdana" w:cs="Arial Unicode MS"/>
          <w:sz w:val="22"/>
          <w:szCs w:val="22"/>
        </w:rPr>
        <w:tab/>
      </w:r>
    </w:p>
    <w:p w:rsidR="00EC730D" w:rsidRPr="008037EB" w:rsidRDefault="00712C19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S</w:t>
      </w:r>
      <w:r w:rsidR="00EC730D" w:rsidRPr="008037EB">
        <w:rPr>
          <w:rFonts w:ascii="Verdana" w:eastAsia="Arial Unicode MS" w:hAnsi="Verdana" w:cs="Arial Unicode MS"/>
          <w:sz w:val="22"/>
          <w:szCs w:val="22"/>
        </w:rPr>
        <w:t>ports</w:t>
      </w: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Law</w:t>
      </w: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Machinery</w:t>
      </w:r>
    </w:p>
    <w:p w:rsidR="001E31A4" w:rsidRPr="008037EB" w:rsidRDefault="001E31A4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lastRenderedPageBreak/>
        <w:t>Military topics</w:t>
      </w:r>
      <w:r w:rsidRPr="008037EB">
        <w:rPr>
          <w:rFonts w:ascii="Verdana" w:eastAsia="Arial Unicode MS" w:hAnsi="Verdana" w:cs="Arial Unicode MS"/>
          <w:sz w:val="22"/>
          <w:szCs w:val="22"/>
        </w:rPr>
        <w:tab/>
      </w: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Politics</w:t>
      </w: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Science</w:t>
      </w:r>
    </w:p>
    <w:p w:rsidR="00EC730D" w:rsidRPr="008037EB" w:rsidRDefault="00EC730D" w:rsidP="009D090E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Technology</w:t>
      </w:r>
    </w:p>
    <w:p w:rsidR="00EC730D" w:rsidRPr="008037EB" w:rsidRDefault="001E31A4" w:rsidP="00C91A6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  <w:sectPr w:rsidR="00EC730D" w:rsidRPr="008037EB" w:rsidSect="00EC73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037EB">
        <w:rPr>
          <w:rFonts w:ascii="Verdana" w:eastAsia="Arial Unicode MS" w:hAnsi="Verdana" w:cs="Arial Unicode MS"/>
          <w:sz w:val="22"/>
          <w:szCs w:val="22"/>
        </w:rPr>
        <w:t>A</w:t>
      </w:r>
      <w:r w:rsidR="00EC730D" w:rsidRPr="008037EB">
        <w:rPr>
          <w:rFonts w:ascii="Verdana" w:eastAsia="Arial Unicode MS" w:hAnsi="Verdana" w:cs="Arial Unicode MS"/>
          <w:sz w:val="22"/>
          <w:szCs w:val="22"/>
        </w:rPr>
        <w:t>griculture</w:t>
      </w:r>
    </w:p>
    <w:p w:rsidR="00EB1F22" w:rsidRPr="008037EB" w:rsidRDefault="00EB1F22" w:rsidP="00EB1F22">
      <w:pPr>
        <w:rPr>
          <w:rFonts w:ascii="Verdana" w:eastAsia="Arial Unicode MS" w:hAnsi="Verdana" w:cs="Arial Unicode MS"/>
          <w:sz w:val="22"/>
          <w:szCs w:val="22"/>
        </w:rPr>
      </w:pPr>
    </w:p>
    <w:p w:rsidR="00EB1F22" w:rsidRPr="008037EB" w:rsidRDefault="00EB1F22" w:rsidP="00EB1F22">
      <w:pPr>
        <w:numPr>
          <w:ilvl w:val="0"/>
          <w:numId w:val="8"/>
        </w:numPr>
        <w:rPr>
          <w:rFonts w:ascii="Verdana" w:eastAsia="Arial Unicode MS" w:hAnsi="Verdana" w:cs="Arial Unicode MS"/>
          <w:b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t>LANGUAGE ACCESSIBILITY</w:t>
      </w:r>
    </w:p>
    <w:p w:rsidR="00EB1F22" w:rsidRPr="008037EB" w:rsidRDefault="00EB1F22" w:rsidP="00EB1F22">
      <w:pPr>
        <w:rPr>
          <w:rFonts w:ascii="Verdana" w:eastAsia="Arial Unicode MS" w:hAnsi="Verdana" w:cs="Arial Unicode MS"/>
          <w:b/>
          <w:sz w:val="22"/>
          <w:szCs w:val="22"/>
        </w:rPr>
      </w:pPr>
    </w:p>
    <w:p w:rsidR="006D6BBE" w:rsidRPr="008037EB" w:rsidRDefault="00712C19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Language should be as direct, clear, and inclusive as possible. The following should be avoided or used with care</w:t>
      </w:r>
      <w:r w:rsidR="006D6BBE" w:rsidRPr="008037EB">
        <w:rPr>
          <w:rFonts w:ascii="Verdana" w:eastAsia="Arial Unicode MS" w:hAnsi="Verdana" w:cs="Arial Unicode MS"/>
          <w:sz w:val="22"/>
          <w:szCs w:val="22"/>
        </w:rPr>
        <w:t>:</w:t>
      </w:r>
    </w:p>
    <w:p w:rsidR="003F2551" w:rsidRPr="008037EB" w:rsidRDefault="003F2551" w:rsidP="00661E44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6D6BBE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P</w:t>
      </w:r>
      <w:r w:rsidR="006D6BBE" w:rsidRPr="008037EB">
        <w:rPr>
          <w:rFonts w:ascii="Verdana" w:eastAsia="Arial Unicode MS" w:hAnsi="Verdana" w:cs="Arial Unicode MS"/>
          <w:sz w:val="22"/>
          <w:szCs w:val="22"/>
        </w:rPr>
        <w:t>assive constructions</w:t>
      </w:r>
    </w:p>
    <w:p w:rsidR="006D6BBE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Idioms</w:t>
      </w:r>
    </w:p>
    <w:p w:rsidR="0027752D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Multiple subordinate clauses</w:t>
      </w:r>
    </w:p>
    <w:p w:rsidR="0027752D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Pronouns with unclear antecedents</w:t>
      </w:r>
    </w:p>
    <w:p w:rsidR="0027752D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Multiple-meaning words</w:t>
      </w:r>
    </w:p>
    <w:p w:rsidR="0027752D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Nonstandard grammar</w:t>
      </w:r>
    </w:p>
    <w:p w:rsidR="0027752D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Dialect</w:t>
      </w:r>
    </w:p>
    <w:p w:rsidR="0027752D" w:rsidRPr="008037EB" w:rsidRDefault="0027752D" w:rsidP="00C91A68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>Jargon</w:t>
      </w:r>
    </w:p>
    <w:p w:rsidR="00EB1F22" w:rsidRPr="008037EB" w:rsidRDefault="00EB1F22" w:rsidP="00EB1F22">
      <w:pPr>
        <w:rPr>
          <w:rFonts w:ascii="Verdana" w:eastAsia="Arial Unicode MS" w:hAnsi="Verdana" w:cs="Arial Unicode MS"/>
          <w:b/>
          <w:sz w:val="22"/>
          <w:szCs w:val="22"/>
        </w:rPr>
      </w:pPr>
    </w:p>
    <w:p w:rsidR="003A4EAC" w:rsidRPr="008037EB" w:rsidRDefault="003A4EAC" w:rsidP="003A4EAC">
      <w:pPr>
        <w:numPr>
          <w:ilvl w:val="0"/>
          <w:numId w:val="8"/>
        </w:numPr>
        <w:rPr>
          <w:rFonts w:ascii="Verdana" w:eastAsia="Arial Unicode MS" w:hAnsi="Verdana" w:cs="Arial Unicode MS"/>
          <w:b/>
          <w:sz w:val="22"/>
          <w:szCs w:val="22"/>
        </w:rPr>
      </w:pPr>
      <w:r w:rsidRPr="008037EB">
        <w:rPr>
          <w:rFonts w:ascii="Verdana" w:eastAsia="Arial Unicode MS" w:hAnsi="Verdana" w:cs="Arial Unicode MS"/>
          <w:b/>
          <w:sz w:val="22"/>
          <w:szCs w:val="22"/>
        </w:rPr>
        <w:t>GRAPHICS</w:t>
      </w:r>
    </w:p>
    <w:p w:rsidR="003A4EAC" w:rsidRPr="008037EB" w:rsidRDefault="003A4EAC" w:rsidP="003A4EAC">
      <w:pPr>
        <w:ind w:left="360"/>
        <w:rPr>
          <w:rFonts w:ascii="Verdana" w:eastAsia="Arial Unicode MS" w:hAnsi="Verdana" w:cs="Arial Unicode MS"/>
          <w:sz w:val="22"/>
          <w:szCs w:val="22"/>
        </w:rPr>
      </w:pPr>
    </w:p>
    <w:p w:rsidR="003A4EAC" w:rsidRPr="008037EB" w:rsidRDefault="003A4EAC" w:rsidP="003A4EAC">
      <w:pPr>
        <w:ind w:left="360"/>
        <w:rPr>
          <w:rFonts w:ascii="Verdana" w:eastAsia="Arial Unicode MS" w:hAnsi="Verdana" w:cs="Arial Unicode MS"/>
          <w:sz w:val="22"/>
          <w:szCs w:val="22"/>
        </w:rPr>
      </w:pPr>
      <w:r w:rsidRPr="008037EB">
        <w:rPr>
          <w:rFonts w:ascii="Verdana" w:eastAsia="Arial Unicode MS" w:hAnsi="Verdana" w:cs="Arial Unicode MS"/>
          <w:sz w:val="22"/>
          <w:szCs w:val="22"/>
        </w:rPr>
        <w:t xml:space="preserve">All </w:t>
      </w:r>
      <w:r w:rsidR="00A25CD4" w:rsidRPr="008037EB">
        <w:rPr>
          <w:rFonts w:ascii="Verdana" w:eastAsia="Arial Unicode MS" w:hAnsi="Verdana" w:cs="Arial Unicode MS"/>
          <w:sz w:val="22"/>
          <w:szCs w:val="22"/>
        </w:rPr>
        <w:t xml:space="preserve">of </w:t>
      </w:r>
      <w:r w:rsidRPr="008037EB">
        <w:rPr>
          <w:rFonts w:ascii="Verdana" w:eastAsia="Arial Unicode MS" w:hAnsi="Verdana" w:cs="Arial Unicode MS"/>
          <w:sz w:val="22"/>
          <w:szCs w:val="22"/>
        </w:rPr>
        <w:t xml:space="preserve">the </w:t>
      </w:r>
      <w:r w:rsidR="00A25CD4" w:rsidRPr="008037EB">
        <w:rPr>
          <w:rFonts w:ascii="Verdana" w:eastAsia="Arial Unicode MS" w:hAnsi="Verdana" w:cs="Arial Unicode MS"/>
          <w:sz w:val="22"/>
          <w:szCs w:val="22"/>
        </w:rPr>
        <w:t xml:space="preserve">relevant </w:t>
      </w:r>
      <w:r w:rsidRPr="008037EB">
        <w:rPr>
          <w:rFonts w:ascii="Verdana" w:eastAsia="Arial Unicode MS" w:hAnsi="Verdana" w:cs="Arial Unicode MS"/>
          <w:sz w:val="22"/>
          <w:szCs w:val="22"/>
        </w:rPr>
        <w:t>foregoing standards apply to graphics.</w:t>
      </w:r>
    </w:p>
    <w:p w:rsidR="003A4EAC" w:rsidRPr="008037EB" w:rsidRDefault="003A4EAC" w:rsidP="00EB1F22">
      <w:pPr>
        <w:rPr>
          <w:rFonts w:ascii="Verdana" w:eastAsia="Arial Unicode MS" w:hAnsi="Verdana" w:cs="Arial Unicode MS"/>
          <w:b/>
          <w:sz w:val="22"/>
          <w:szCs w:val="22"/>
        </w:rPr>
      </w:pPr>
    </w:p>
    <w:sectPr w:rsidR="003A4EAC" w:rsidRPr="008037EB" w:rsidSect="002170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DC" w:rsidRDefault="007E38DC">
      <w:r>
        <w:separator/>
      </w:r>
    </w:p>
  </w:endnote>
  <w:endnote w:type="continuationSeparator" w:id="0">
    <w:p w:rsidR="007E38DC" w:rsidRDefault="007E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DC" w:rsidRDefault="007E38DC">
      <w:r>
        <w:separator/>
      </w:r>
    </w:p>
  </w:footnote>
  <w:footnote w:type="continuationSeparator" w:id="0">
    <w:p w:rsidR="007E38DC" w:rsidRDefault="007E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1" w:rsidRPr="00FE5535" w:rsidRDefault="003F2551" w:rsidP="00885233">
    <w:pPr>
      <w:jc w:val="center"/>
      <w:rPr>
        <w:rFonts w:ascii="Verdana" w:hAnsi="Verdana"/>
        <w:b/>
        <w:sz w:val="22"/>
        <w:szCs w:val="22"/>
      </w:rPr>
    </w:pPr>
    <w:r w:rsidRPr="00FE5535">
      <w:rPr>
        <w:rFonts w:ascii="Verdana" w:hAnsi="Verdana"/>
        <w:b/>
        <w:sz w:val="22"/>
        <w:szCs w:val="22"/>
      </w:rPr>
      <w:t>SUMMARY OF LANGUAGE ACCESSIBILITY, BIAS, AND SENSITIVITY GUIDELINES</w:t>
    </w:r>
  </w:p>
  <w:p w:rsidR="003F2551" w:rsidRPr="00885233" w:rsidRDefault="003F2551">
    <w:pPr>
      <w:pStyle w:val="Header"/>
      <w:rPr>
        <w:rFonts w:ascii="Bell MT" w:hAnsi="Bell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48"/>
    <w:multiLevelType w:val="hybridMultilevel"/>
    <w:tmpl w:val="055C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7A63"/>
    <w:multiLevelType w:val="hybridMultilevel"/>
    <w:tmpl w:val="E49C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A023D"/>
    <w:multiLevelType w:val="hybridMultilevel"/>
    <w:tmpl w:val="1CEC0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C2D74"/>
    <w:multiLevelType w:val="hybridMultilevel"/>
    <w:tmpl w:val="750E2BF2"/>
    <w:lvl w:ilvl="0" w:tplc="4E06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76EFD"/>
    <w:multiLevelType w:val="hybridMultilevel"/>
    <w:tmpl w:val="397257C8"/>
    <w:lvl w:ilvl="0" w:tplc="3CC4B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29D6"/>
    <w:multiLevelType w:val="hybridMultilevel"/>
    <w:tmpl w:val="E23EF6EA"/>
    <w:lvl w:ilvl="0" w:tplc="24D6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C1C23"/>
    <w:multiLevelType w:val="hybridMultilevel"/>
    <w:tmpl w:val="5A42F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81E45"/>
    <w:multiLevelType w:val="hybridMultilevel"/>
    <w:tmpl w:val="D580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47259"/>
    <w:multiLevelType w:val="hybridMultilevel"/>
    <w:tmpl w:val="3476E2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C7E83"/>
    <w:multiLevelType w:val="hybridMultilevel"/>
    <w:tmpl w:val="82F0B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0E5EA5"/>
    <w:multiLevelType w:val="hybridMultilevel"/>
    <w:tmpl w:val="7360CB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08018E"/>
    <w:multiLevelType w:val="hybridMultilevel"/>
    <w:tmpl w:val="813C4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226B00"/>
    <w:multiLevelType w:val="hybridMultilevel"/>
    <w:tmpl w:val="7946F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A15641"/>
    <w:multiLevelType w:val="hybridMultilevel"/>
    <w:tmpl w:val="64800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A7079C"/>
    <w:multiLevelType w:val="hybridMultilevel"/>
    <w:tmpl w:val="404CE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D044E6"/>
    <w:multiLevelType w:val="hybridMultilevel"/>
    <w:tmpl w:val="B6D48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2F"/>
    <w:rsid w:val="00055003"/>
    <w:rsid w:val="00064F89"/>
    <w:rsid w:val="000B477A"/>
    <w:rsid w:val="0014363E"/>
    <w:rsid w:val="001E31A4"/>
    <w:rsid w:val="00217068"/>
    <w:rsid w:val="0027752D"/>
    <w:rsid w:val="00292448"/>
    <w:rsid w:val="002B70D1"/>
    <w:rsid w:val="0034448D"/>
    <w:rsid w:val="0038247C"/>
    <w:rsid w:val="003A4EAC"/>
    <w:rsid w:val="003F2551"/>
    <w:rsid w:val="003F6417"/>
    <w:rsid w:val="00400EC9"/>
    <w:rsid w:val="00424BD4"/>
    <w:rsid w:val="0050402F"/>
    <w:rsid w:val="00525CB0"/>
    <w:rsid w:val="00536CF5"/>
    <w:rsid w:val="005D4E80"/>
    <w:rsid w:val="005F23F3"/>
    <w:rsid w:val="006011F2"/>
    <w:rsid w:val="00634FFE"/>
    <w:rsid w:val="00661E44"/>
    <w:rsid w:val="00694692"/>
    <w:rsid w:val="006D6BBE"/>
    <w:rsid w:val="00712C19"/>
    <w:rsid w:val="007C5A54"/>
    <w:rsid w:val="007E38DC"/>
    <w:rsid w:val="008037EB"/>
    <w:rsid w:val="00840216"/>
    <w:rsid w:val="00885233"/>
    <w:rsid w:val="008E55BC"/>
    <w:rsid w:val="008F67C5"/>
    <w:rsid w:val="00937825"/>
    <w:rsid w:val="009D090E"/>
    <w:rsid w:val="00A25CD4"/>
    <w:rsid w:val="00A25F5C"/>
    <w:rsid w:val="00AA714D"/>
    <w:rsid w:val="00AC12A7"/>
    <w:rsid w:val="00B205CE"/>
    <w:rsid w:val="00B84816"/>
    <w:rsid w:val="00B9389D"/>
    <w:rsid w:val="00BD361B"/>
    <w:rsid w:val="00C91A68"/>
    <w:rsid w:val="00CA3CAB"/>
    <w:rsid w:val="00CD4893"/>
    <w:rsid w:val="00CF0827"/>
    <w:rsid w:val="00D26464"/>
    <w:rsid w:val="00D4511B"/>
    <w:rsid w:val="00D5018E"/>
    <w:rsid w:val="00EB1F22"/>
    <w:rsid w:val="00EC730D"/>
    <w:rsid w:val="00F52085"/>
    <w:rsid w:val="00F55F8D"/>
    <w:rsid w:val="00FB044D"/>
    <w:rsid w:val="00FB6481"/>
    <w:rsid w:val="00FD2AC6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F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B6481"/>
    <w:rPr>
      <w:sz w:val="16"/>
      <w:szCs w:val="16"/>
    </w:rPr>
  </w:style>
  <w:style w:type="paragraph" w:styleId="CommentText">
    <w:name w:val="annotation text"/>
    <w:basedOn w:val="Normal"/>
    <w:semiHidden/>
    <w:rsid w:val="00FB64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481"/>
    <w:rPr>
      <w:b/>
      <w:bCs/>
    </w:rPr>
  </w:style>
  <w:style w:type="paragraph" w:styleId="BalloonText">
    <w:name w:val="Balloon Text"/>
    <w:basedOn w:val="Normal"/>
    <w:semiHidden/>
    <w:rsid w:val="00FB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F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B6481"/>
    <w:rPr>
      <w:sz w:val="16"/>
      <w:szCs w:val="16"/>
    </w:rPr>
  </w:style>
  <w:style w:type="paragraph" w:styleId="CommentText">
    <w:name w:val="annotation text"/>
    <w:basedOn w:val="Normal"/>
    <w:semiHidden/>
    <w:rsid w:val="00FB64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481"/>
    <w:rPr>
      <w:b/>
      <w:bCs/>
    </w:rPr>
  </w:style>
  <w:style w:type="paragraph" w:styleId="BalloonText">
    <w:name w:val="Balloon Text"/>
    <w:basedOn w:val="Normal"/>
    <w:semiHidden/>
    <w:rsid w:val="00FB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8DFF-5FDB-47C6-A3B0-88943FE6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American Institutes for Research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American Institutes for Research</dc:creator>
  <cp:lastModifiedBy>Angela Hemingway</cp:lastModifiedBy>
  <cp:revision>2</cp:revision>
  <cp:lastPrinted>2006-06-06T19:42:00Z</cp:lastPrinted>
  <dcterms:created xsi:type="dcterms:W3CDTF">2014-12-01T18:49:00Z</dcterms:created>
  <dcterms:modified xsi:type="dcterms:W3CDTF">2014-12-01T18:49:00Z</dcterms:modified>
</cp:coreProperties>
</file>